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861" w:rsidRDefault="004A6861" w:rsidP="008136BF">
      <w:pPr>
        <w:spacing w:line="1760" w:lineRule="exact"/>
        <w:jc w:val="center"/>
        <w:rPr>
          <w:rFonts w:ascii="宋体" w:hAnsi="宋体"/>
          <w:b/>
          <w:color w:val="FF0000"/>
          <w:w w:val="66"/>
          <w:sz w:val="84"/>
          <w:szCs w:val="84"/>
        </w:rPr>
      </w:pPr>
      <w:bookmarkStart w:id="0" w:name="_GoBack"/>
      <w:bookmarkEnd w:id="0"/>
      <w:r>
        <w:rPr>
          <w:rFonts w:ascii="宋体" w:hAnsi="宋体" w:hint="eastAsia"/>
          <w:b/>
          <w:color w:val="FF0000"/>
          <w:w w:val="66"/>
          <w:sz w:val="84"/>
          <w:szCs w:val="84"/>
        </w:rPr>
        <w:t>中共扬州大学离退休委员会</w:t>
      </w:r>
    </w:p>
    <w:p w:rsidR="004A6861" w:rsidRDefault="004A6861" w:rsidP="008136BF">
      <w:pPr>
        <w:jc w:val="center"/>
        <w:rPr>
          <w:rFonts w:ascii="仿宋_GB2312" w:eastAsia="仿宋_GB2312"/>
          <w:sz w:val="32"/>
          <w:szCs w:val="32"/>
        </w:rPr>
      </w:pPr>
      <w:r>
        <w:rPr>
          <w:rFonts w:ascii="仿宋_GB2312" w:eastAsia="仿宋_GB2312" w:hint="eastAsia"/>
          <w:sz w:val="32"/>
          <w:szCs w:val="32"/>
        </w:rPr>
        <w:t>离退党〔20</w:t>
      </w:r>
      <w:r>
        <w:rPr>
          <w:rFonts w:ascii="仿宋_GB2312" w:eastAsia="仿宋_GB2312"/>
          <w:sz w:val="32"/>
          <w:szCs w:val="32"/>
        </w:rPr>
        <w:t>20</w:t>
      </w:r>
      <w:r>
        <w:rPr>
          <w:rFonts w:ascii="仿宋_GB2312" w:eastAsia="仿宋_GB2312" w:hint="eastAsia"/>
          <w:sz w:val="32"/>
          <w:szCs w:val="32"/>
        </w:rPr>
        <w:t>〕1号</w:t>
      </w:r>
    </w:p>
    <w:p w:rsidR="004A6861" w:rsidRDefault="004A6861" w:rsidP="008136BF">
      <w:pPr>
        <w:jc w:val="center"/>
        <w:rPr>
          <w:rFonts w:ascii="仿宋_GB2312" w:eastAsia="仿宋_GB2312"/>
          <w:sz w:val="32"/>
          <w:szCs w:val="32"/>
        </w:rPr>
      </w:pPr>
      <w:r>
        <w:rPr>
          <w:rFonts w:hint="eastAsia"/>
          <w:noProof/>
        </w:rPr>
        <mc:AlternateContent>
          <mc:Choice Requires="wpg">
            <w:drawing>
              <wp:anchor distT="0" distB="0" distL="114300" distR="114300" simplePos="0" relativeHeight="251658240" behindDoc="1" locked="0" layoutInCell="1" allowOverlap="1">
                <wp:simplePos x="0" y="0"/>
                <wp:positionH relativeFrom="margin">
                  <wp:posOffset>260985</wp:posOffset>
                </wp:positionH>
                <wp:positionV relativeFrom="paragraph">
                  <wp:posOffset>167005</wp:posOffset>
                </wp:positionV>
                <wp:extent cx="5686424" cy="255270"/>
                <wp:effectExtent l="19050" t="38100" r="10160" b="30480"/>
                <wp:wrapNone/>
                <wp:docPr id="5" name="组合 5"/>
                <wp:cNvGraphicFramePr/>
                <a:graphic xmlns:a="http://schemas.openxmlformats.org/drawingml/2006/main">
                  <a:graphicData uri="http://schemas.microsoft.com/office/word/2010/wordprocessingGroup">
                    <wpg:wgp>
                      <wpg:cNvGrpSpPr/>
                      <wpg:grpSpPr>
                        <a:xfrm>
                          <a:off x="0" y="0"/>
                          <a:ext cx="5686424" cy="255270"/>
                          <a:chOff x="0" y="0"/>
                          <a:chExt cx="5453190" cy="255270"/>
                        </a:xfrm>
                      </wpg:grpSpPr>
                      <wps:wsp>
                        <wps:cNvPr id="2" name="直接连接符 2"/>
                        <wps:cNvCnPr/>
                        <wps:spPr>
                          <a:xfrm>
                            <a:off x="0" y="152400"/>
                            <a:ext cx="2428240" cy="17145"/>
                          </a:xfrm>
                          <a:prstGeom prst="line">
                            <a:avLst/>
                          </a:prstGeom>
                          <a:noFill/>
                          <a:ln w="38100" cap="flat" cmpd="sng" algn="ctr">
                            <a:solidFill>
                              <a:srgbClr val="FF0000"/>
                            </a:solidFill>
                            <a:prstDash val="solid"/>
                          </a:ln>
                          <a:effectLst/>
                        </wps:spPr>
                        <wps:bodyPr/>
                      </wps:wsp>
                      <wps:wsp>
                        <wps:cNvPr id="3" name="五角星 1"/>
                        <wps:cNvSpPr/>
                        <wps:spPr>
                          <a:xfrm>
                            <a:off x="2590800" y="0"/>
                            <a:ext cx="263525" cy="255270"/>
                          </a:xfrm>
                          <a:prstGeom prst="star5">
                            <a:avLst/>
                          </a:prstGeom>
                          <a:solidFill>
                            <a:srgbClr val="FF0000"/>
                          </a:solidFill>
                          <a:ln w="25400" cap="flat" cmpd="sng" algn="ctr">
                            <a:solidFill>
                              <a:srgbClr val="FF0000"/>
                            </a:solidFill>
                            <a:prstDash val="solid"/>
                          </a:ln>
                          <a:effectLst/>
                        </wps:spPr>
                        <wps:bodyPr rot="0" spcFirstLastPara="0" vert="horz" wrap="square" lIns="91440" tIns="45720" rIns="91440" bIns="45720" numCol="1" spcCol="0" rtlCol="0" fromWordArt="0" anchor="ctr" anchorCtr="0" forceAA="0" compatLnSpc="1">
                          <a:noAutofit/>
                        </wps:bodyPr>
                      </wps:wsp>
                      <wps:wsp>
                        <wps:cNvPr id="4" name="直接连接符 4"/>
                        <wps:cNvCnPr/>
                        <wps:spPr>
                          <a:xfrm flipV="1">
                            <a:off x="3000375" y="152400"/>
                            <a:ext cx="2452815" cy="9525"/>
                          </a:xfrm>
                          <a:prstGeom prst="line">
                            <a:avLst/>
                          </a:prstGeom>
                          <a:noFill/>
                          <a:ln w="38100" cap="flat" cmpd="sng" algn="ctr">
                            <a:solidFill>
                              <a:srgbClr val="FF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22A402" id="组合 5" o:spid="_x0000_s1026" style="position:absolute;left:0;text-align:left;margin-left:20.55pt;margin-top:13.15pt;width:447.75pt;height:20.1pt;z-index:-251658240;mso-position-horizontal-relative:margin" coordsize="54531,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">
                <v:line id="直接连接符 2" o:spid="_x0000_s1027" style="position:absolute;visibility:visible;mso-wrap-style:square" from="0,1524" to="24282,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" strokecolor="red" strokeweight="3pt"/>
                <v:shape id="五角星 1" o:spid="_x0000_s1028" style="position:absolute;left:25908;width:2635;height:2552;visibility:visible;mso-wrap-style:square;v-text-anchor:middle" coordsize="263525,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" path="m,97504r100658,1l131763,r31104,97505l263525,97504r-81435,60261l213196,255269,131763,195008,50329,255269,81435,157765,,97504xe" fillcolor="red" strokecolor="red" strokeweight="2pt">
                  <v:path arrowok="t" o:connecttype="custom" o:connectlocs="0,97504;100658,97505;131763,0;162867,97505;263525,97504;182090,157765;213196,255269;131763,195008;50329,255269;81435,157765;0,97504" o:connectangles="0,0,0,0,0,0,0,0,0,0,0"/>
                </v:shape>
                <v:line id="直接连接符 4" o:spid="_x0000_s1029" style="position:absolute;flip:y;visibility:visible;mso-wrap-style:square" from="30003,1524" to="54531,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" strokecolor="red" strokeweight="3pt"/>
                <w10:wrap anchorx="margin"/>
              </v:group>
            </w:pict>
          </mc:Fallback>
        </mc:AlternateContent>
      </w:r>
    </w:p>
    <w:p w:rsidR="004A6861" w:rsidRPr="001D1CFE" w:rsidRDefault="004A6861" w:rsidP="001D1CFE">
      <w:pPr>
        <w:pStyle w:val="a3"/>
        <w:spacing w:beforeLines="100" w:before="312" w:beforeAutospacing="0" w:afterLines="50" w:after="156" w:afterAutospacing="0" w:line="760" w:lineRule="exact"/>
        <w:ind w:firstLine="482"/>
        <w:jc w:val="center"/>
        <w:rPr>
          <w:rFonts w:ascii="方正小标宋_GBK" w:eastAsia="方正小标宋_GBK" w:hAnsi="Arial" w:cs="Arial"/>
          <w:color w:val="525252"/>
          <w:spacing w:val="8"/>
          <w:sz w:val="44"/>
          <w:szCs w:val="44"/>
        </w:rPr>
      </w:pPr>
      <w:r w:rsidRPr="001D1CFE">
        <w:rPr>
          <w:rFonts w:ascii="方正小标宋_GBK" w:eastAsia="方正小标宋_GBK" w:hAnsi="Arial" w:cs="Arial" w:hint="eastAsia"/>
          <w:color w:val="525252"/>
          <w:spacing w:val="8"/>
          <w:sz w:val="44"/>
          <w:szCs w:val="44"/>
        </w:rPr>
        <w:t>关于印发《</w:t>
      </w:r>
      <w:r w:rsidR="0044101C" w:rsidRPr="001D1CFE">
        <w:rPr>
          <w:rFonts w:ascii="方正小标宋_GBK" w:eastAsia="方正小标宋_GBK" w:hAnsi="Arial" w:cs="Arial" w:hint="eastAsia"/>
          <w:color w:val="525252"/>
          <w:spacing w:val="8"/>
          <w:sz w:val="44"/>
          <w:szCs w:val="44"/>
        </w:rPr>
        <w:t>扬州大学</w:t>
      </w:r>
      <w:r w:rsidRPr="001D1CFE">
        <w:rPr>
          <w:rFonts w:ascii="方正小标宋_GBK" w:eastAsia="方正小标宋_GBK" w:hAnsi="Arial" w:cs="Arial" w:hint="eastAsia"/>
          <w:color w:val="525252"/>
          <w:spacing w:val="8"/>
          <w:sz w:val="44"/>
          <w:szCs w:val="44"/>
        </w:rPr>
        <w:t>离退休处20</w:t>
      </w:r>
      <w:r w:rsidRPr="001D1CFE">
        <w:rPr>
          <w:rFonts w:ascii="方正小标宋_GBK" w:eastAsia="方正小标宋_GBK" w:hAnsi="Arial" w:cs="Arial"/>
          <w:color w:val="525252"/>
          <w:spacing w:val="8"/>
          <w:sz w:val="44"/>
          <w:szCs w:val="44"/>
        </w:rPr>
        <w:t>20</w:t>
      </w:r>
      <w:r w:rsidRPr="001D1CFE">
        <w:rPr>
          <w:rFonts w:ascii="方正小标宋_GBK" w:eastAsia="方正小标宋_GBK" w:hAnsi="Arial" w:cs="Arial" w:hint="eastAsia"/>
          <w:color w:val="525252"/>
          <w:spacing w:val="8"/>
          <w:sz w:val="44"/>
          <w:szCs w:val="44"/>
        </w:rPr>
        <w:t>年</w:t>
      </w:r>
      <w:r w:rsidR="001D1CFE">
        <w:rPr>
          <w:rFonts w:ascii="方正小标宋_GBK" w:eastAsia="方正小标宋_GBK" w:hAnsi="Arial" w:cs="Arial"/>
          <w:color w:val="525252"/>
          <w:spacing w:val="8"/>
          <w:sz w:val="44"/>
          <w:szCs w:val="44"/>
        </w:rPr>
        <w:br/>
      </w:r>
      <w:r w:rsidRPr="001D1CFE">
        <w:rPr>
          <w:rFonts w:ascii="方正小标宋_GBK" w:eastAsia="方正小标宋_GBK" w:hAnsi="Arial" w:cs="Arial" w:hint="eastAsia"/>
          <w:color w:val="525252"/>
          <w:spacing w:val="8"/>
          <w:sz w:val="44"/>
          <w:szCs w:val="44"/>
        </w:rPr>
        <w:t>党政工作要点》的通知</w:t>
      </w:r>
    </w:p>
    <w:p w:rsidR="004A6861" w:rsidRDefault="004A6861" w:rsidP="004A6861">
      <w:pPr>
        <w:snapToGrid w:val="0"/>
        <w:spacing w:beforeLines="50" w:before="156" w:afterLines="50" w:after="156" w:line="300" w:lineRule="auto"/>
        <w:rPr>
          <w:rFonts w:ascii="宋体" w:hAnsi="宋体"/>
          <w:b/>
          <w:sz w:val="44"/>
          <w:szCs w:val="44"/>
        </w:rPr>
      </w:pPr>
    </w:p>
    <w:p w:rsidR="004A6861" w:rsidRDefault="004A6861" w:rsidP="0044101C">
      <w:pPr>
        <w:snapToGrid w:val="0"/>
        <w:spacing w:line="640" w:lineRule="exact"/>
        <w:rPr>
          <w:rFonts w:ascii="仿宋" w:eastAsia="仿宋" w:hAnsi="仿宋"/>
          <w:sz w:val="32"/>
          <w:szCs w:val="32"/>
        </w:rPr>
      </w:pPr>
      <w:r>
        <w:rPr>
          <w:rFonts w:ascii="仿宋" w:eastAsia="仿宋" w:hAnsi="仿宋" w:hint="eastAsia"/>
          <w:sz w:val="32"/>
          <w:szCs w:val="32"/>
        </w:rPr>
        <w:t>各校区离退休党总支、</w:t>
      </w:r>
      <w:r w:rsidR="008136BF">
        <w:rPr>
          <w:rFonts w:ascii="仿宋" w:eastAsia="仿宋" w:hAnsi="仿宋" w:hint="eastAsia"/>
          <w:sz w:val="32"/>
          <w:szCs w:val="32"/>
        </w:rPr>
        <w:t>校区离退办，处直属党支部</w:t>
      </w:r>
      <w:r>
        <w:rPr>
          <w:rFonts w:ascii="仿宋" w:eastAsia="仿宋" w:hAnsi="仿宋" w:hint="eastAsia"/>
          <w:sz w:val="32"/>
          <w:szCs w:val="32"/>
        </w:rPr>
        <w:t>：</w:t>
      </w:r>
    </w:p>
    <w:p w:rsidR="004A6861" w:rsidRDefault="004A6861" w:rsidP="0044101C">
      <w:pPr>
        <w:snapToGrid w:val="0"/>
        <w:spacing w:line="640" w:lineRule="exact"/>
        <w:ind w:firstLineChars="200" w:firstLine="640"/>
        <w:rPr>
          <w:rFonts w:ascii="仿宋" w:eastAsia="仿宋" w:hAnsi="仿宋"/>
          <w:sz w:val="32"/>
          <w:szCs w:val="32"/>
        </w:rPr>
      </w:pPr>
      <w:r>
        <w:rPr>
          <w:rFonts w:ascii="仿宋" w:eastAsia="仿宋" w:hAnsi="仿宋" w:hint="eastAsia"/>
          <w:sz w:val="32"/>
          <w:szCs w:val="32"/>
        </w:rPr>
        <w:t>现将《</w:t>
      </w:r>
      <w:r w:rsidR="0044101C">
        <w:rPr>
          <w:rFonts w:ascii="仿宋" w:eastAsia="仿宋" w:hAnsi="仿宋" w:hint="eastAsia"/>
          <w:sz w:val="32"/>
          <w:szCs w:val="32"/>
        </w:rPr>
        <w:t>扬州大学</w:t>
      </w:r>
      <w:r>
        <w:rPr>
          <w:rFonts w:ascii="仿宋" w:eastAsia="仿宋" w:hAnsi="仿宋" w:hint="eastAsia"/>
          <w:sz w:val="32"/>
          <w:szCs w:val="32"/>
        </w:rPr>
        <w:t>离退休处20</w:t>
      </w:r>
      <w:r w:rsidR="008136BF">
        <w:rPr>
          <w:rFonts w:ascii="仿宋" w:eastAsia="仿宋" w:hAnsi="仿宋"/>
          <w:sz w:val="32"/>
          <w:szCs w:val="32"/>
        </w:rPr>
        <w:t>20</w:t>
      </w:r>
      <w:r>
        <w:rPr>
          <w:rFonts w:ascii="仿宋" w:eastAsia="仿宋" w:hAnsi="仿宋" w:hint="eastAsia"/>
          <w:sz w:val="32"/>
          <w:szCs w:val="32"/>
        </w:rPr>
        <w:t>年党政工作要点》（附后）印发给你们，请结合实际认真组织实施。</w:t>
      </w:r>
    </w:p>
    <w:p w:rsidR="004A6861" w:rsidRDefault="004A6861" w:rsidP="0044101C">
      <w:pPr>
        <w:snapToGrid w:val="0"/>
        <w:spacing w:line="640" w:lineRule="exact"/>
        <w:ind w:firstLineChars="250" w:firstLine="800"/>
        <w:rPr>
          <w:rFonts w:ascii="仿宋" w:eastAsia="仿宋" w:hAnsi="仿宋"/>
          <w:sz w:val="32"/>
          <w:szCs w:val="32"/>
        </w:rPr>
      </w:pPr>
      <w:r>
        <w:rPr>
          <w:rFonts w:ascii="仿宋" w:eastAsia="仿宋" w:hAnsi="仿宋" w:hint="eastAsia"/>
          <w:sz w:val="32"/>
          <w:szCs w:val="32"/>
        </w:rPr>
        <w:t>特此通知</w:t>
      </w:r>
    </w:p>
    <w:p w:rsidR="004A6861" w:rsidRDefault="004A6861" w:rsidP="0044101C">
      <w:pPr>
        <w:snapToGrid w:val="0"/>
        <w:spacing w:line="640" w:lineRule="exact"/>
        <w:ind w:firstLineChars="250" w:firstLine="800"/>
        <w:rPr>
          <w:rFonts w:ascii="仿宋" w:eastAsia="仿宋" w:hAnsi="仿宋"/>
          <w:sz w:val="32"/>
          <w:szCs w:val="32"/>
        </w:rPr>
      </w:pPr>
    </w:p>
    <w:p w:rsidR="004A6861" w:rsidRDefault="004A6861" w:rsidP="0044101C">
      <w:pPr>
        <w:snapToGrid w:val="0"/>
        <w:spacing w:line="640" w:lineRule="exact"/>
        <w:ind w:firstLineChars="250" w:firstLine="800"/>
        <w:rPr>
          <w:rFonts w:ascii="仿宋" w:eastAsia="仿宋" w:hAnsi="仿宋"/>
          <w:sz w:val="32"/>
          <w:szCs w:val="32"/>
        </w:rPr>
      </w:pPr>
    </w:p>
    <w:p w:rsidR="004A6861" w:rsidRDefault="004A6861" w:rsidP="0044101C">
      <w:pPr>
        <w:snapToGrid w:val="0"/>
        <w:spacing w:line="640" w:lineRule="exact"/>
        <w:jc w:val="center"/>
        <w:rPr>
          <w:rFonts w:ascii="仿宋" w:eastAsia="仿宋" w:hAnsi="仿宋"/>
          <w:sz w:val="32"/>
          <w:szCs w:val="32"/>
        </w:rPr>
      </w:pPr>
      <w:r>
        <w:rPr>
          <w:rFonts w:ascii="仿宋" w:eastAsia="仿宋" w:hAnsi="仿宋" w:hint="eastAsia"/>
          <w:b/>
          <w:sz w:val="32"/>
          <w:szCs w:val="32"/>
        </w:rPr>
        <w:t xml:space="preserve">　　　　　　　　　</w:t>
      </w:r>
      <w:r>
        <w:rPr>
          <w:rFonts w:ascii="仿宋" w:eastAsia="仿宋" w:hAnsi="仿宋" w:hint="eastAsia"/>
          <w:sz w:val="32"/>
          <w:szCs w:val="32"/>
        </w:rPr>
        <w:t>中共扬州大学离退休委员会</w:t>
      </w:r>
    </w:p>
    <w:p w:rsidR="004A6861" w:rsidRDefault="004A6861" w:rsidP="0044101C">
      <w:pPr>
        <w:snapToGrid w:val="0"/>
        <w:spacing w:line="640" w:lineRule="exact"/>
        <w:jc w:val="center"/>
        <w:rPr>
          <w:rFonts w:ascii="仿宋" w:eastAsia="仿宋" w:hAnsi="仿宋"/>
          <w:sz w:val="32"/>
          <w:szCs w:val="32"/>
        </w:rPr>
      </w:pPr>
      <w:r>
        <w:rPr>
          <w:rFonts w:ascii="仿宋" w:eastAsia="仿宋" w:hAnsi="仿宋" w:hint="eastAsia"/>
          <w:sz w:val="32"/>
          <w:szCs w:val="32"/>
        </w:rPr>
        <w:t xml:space="preserve">                   扬州大学离退休处</w:t>
      </w:r>
    </w:p>
    <w:p w:rsidR="004A6861" w:rsidRDefault="004A6861" w:rsidP="0044101C">
      <w:pPr>
        <w:snapToGrid w:val="0"/>
        <w:spacing w:line="640" w:lineRule="exact"/>
        <w:jc w:val="center"/>
        <w:rPr>
          <w:rFonts w:ascii="仿宋" w:eastAsia="仿宋" w:hAnsi="仿宋"/>
          <w:sz w:val="32"/>
          <w:szCs w:val="32"/>
        </w:rPr>
      </w:pPr>
      <w:r>
        <w:rPr>
          <w:rFonts w:ascii="仿宋" w:eastAsia="仿宋" w:hAnsi="仿宋" w:hint="eastAsia"/>
          <w:sz w:val="32"/>
          <w:szCs w:val="32"/>
        </w:rPr>
        <w:t xml:space="preserve">　　　　　　　　　 20</w:t>
      </w:r>
      <w:r w:rsidR="008136BF">
        <w:rPr>
          <w:rFonts w:ascii="仿宋" w:eastAsia="仿宋" w:hAnsi="仿宋"/>
          <w:sz w:val="32"/>
          <w:szCs w:val="32"/>
        </w:rPr>
        <w:t>20</w:t>
      </w:r>
      <w:r>
        <w:rPr>
          <w:rFonts w:ascii="仿宋" w:eastAsia="仿宋" w:hAnsi="仿宋" w:hint="eastAsia"/>
          <w:sz w:val="32"/>
          <w:szCs w:val="32"/>
        </w:rPr>
        <w:t>年</w:t>
      </w:r>
      <w:r w:rsidR="008136BF">
        <w:rPr>
          <w:rFonts w:ascii="仿宋" w:eastAsia="仿宋" w:hAnsi="仿宋"/>
          <w:sz w:val="32"/>
          <w:szCs w:val="32"/>
        </w:rPr>
        <w:t>3</w:t>
      </w:r>
      <w:r>
        <w:rPr>
          <w:rFonts w:ascii="仿宋" w:eastAsia="仿宋" w:hAnsi="仿宋" w:hint="eastAsia"/>
          <w:sz w:val="32"/>
          <w:szCs w:val="32"/>
        </w:rPr>
        <w:t>月</w:t>
      </w:r>
      <w:r w:rsidR="008136BF">
        <w:rPr>
          <w:rFonts w:ascii="仿宋" w:eastAsia="仿宋" w:hAnsi="仿宋"/>
          <w:sz w:val="32"/>
          <w:szCs w:val="32"/>
        </w:rPr>
        <w:t>18</w:t>
      </w:r>
      <w:r>
        <w:rPr>
          <w:rFonts w:ascii="仿宋" w:eastAsia="仿宋" w:hAnsi="仿宋" w:hint="eastAsia"/>
          <w:sz w:val="32"/>
          <w:szCs w:val="32"/>
        </w:rPr>
        <w:t>日</w:t>
      </w:r>
    </w:p>
    <w:p w:rsidR="004A6861" w:rsidRDefault="004A6861" w:rsidP="004A6861">
      <w:pPr>
        <w:widowControl/>
        <w:spacing w:line="510" w:lineRule="exact"/>
        <w:rPr>
          <w:rFonts w:ascii="Times New Roman" w:hAnsi="Times New Roman"/>
          <w:b/>
          <w:bCs/>
          <w:kern w:val="0"/>
          <w:sz w:val="32"/>
          <w:szCs w:val="32"/>
        </w:rPr>
      </w:pPr>
    </w:p>
    <w:p w:rsidR="003D27EE" w:rsidRPr="004A6861" w:rsidRDefault="003D27EE" w:rsidP="004A6861">
      <w:pPr>
        <w:widowControl/>
        <w:spacing w:line="510" w:lineRule="exact"/>
        <w:rPr>
          <w:rFonts w:ascii="Times New Roman" w:hAnsi="Times New Roman"/>
          <w:b/>
          <w:bCs/>
          <w:kern w:val="0"/>
          <w:sz w:val="32"/>
          <w:szCs w:val="32"/>
        </w:rPr>
      </w:pPr>
    </w:p>
    <w:p w:rsidR="004A6861" w:rsidRDefault="004A6861" w:rsidP="004A6861"/>
    <w:p w:rsidR="004A6861" w:rsidRDefault="004A6861"/>
    <w:p w:rsidR="0044101C" w:rsidRDefault="0044101C"/>
    <w:p w:rsidR="0044101C" w:rsidRDefault="0044101C" w:rsidP="003D27EE">
      <w:pPr>
        <w:spacing w:afterLines="200" w:after="624" w:line="300" w:lineRule="exact"/>
      </w:pPr>
    </w:p>
    <w:p w:rsidR="0044101C" w:rsidRPr="0044101C" w:rsidRDefault="0044101C" w:rsidP="003D27EE">
      <w:pPr>
        <w:pStyle w:val="a3"/>
        <w:spacing w:beforeLines="200" w:before="624" w:beforeAutospacing="0" w:afterLines="150" w:after="468" w:afterAutospacing="0" w:line="600" w:lineRule="exact"/>
        <w:ind w:firstLine="482"/>
        <w:jc w:val="center"/>
        <w:rPr>
          <w:rFonts w:ascii="方正小标宋_GBK" w:eastAsia="方正小标宋_GBK" w:hAnsi="Arial" w:cs="Arial"/>
          <w:color w:val="525252"/>
          <w:spacing w:val="8"/>
          <w:sz w:val="44"/>
          <w:szCs w:val="44"/>
        </w:rPr>
      </w:pPr>
      <w:r w:rsidRPr="0044101C">
        <w:rPr>
          <w:rFonts w:ascii="方正小标宋_GBK" w:eastAsia="方正小标宋_GBK" w:hAnsi="Arial" w:cs="Arial" w:hint="eastAsia"/>
          <w:color w:val="525252"/>
          <w:spacing w:val="8"/>
          <w:sz w:val="44"/>
          <w:szCs w:val="44"/>
        </w:rPr>
        <w:lastRenderedPageBreak/>
        <w:t>扬州大学离退休处</w:t>
      </w:r>
      <w:r w:rsidRPr="0044101C">
        <w:rPr>
          <w:rFonts w:ascii="方正小标宋_GBK" w:eastAsia="方正小标宋_GBK" w:hAnsi="Arial" w:cs="Arial"/>
          <w:color w:val="525252"/>
          <w:spacing w:val="8"/>
          <w:sz w:val="44"/>
          <w:szCs w:val="44"/>
        </w:rPr>
        <w:t>2020</w:t>
      </w:r>
      <w:r w:rsidRPr="0044101C">
        <w:rPr>
          <w:rFonts w:ascii="方正小标宋_GBK" w:eastAsia="方正小标宋_GBK" w:hAnsi="Arial" w:cs="Arial" w:hint="eastAsia"/>
          <w:color w:val="525252"/>
          <w:spacing w:val="8"/>
          <w:sz w:val="44"/>
          <w:szCs w:val="44"/>
        </w:rPr>
        <w:t>年党政工作要点</w:t>
      </w:r>
    </w:p>
    <w:p w:rsidR="0044101C" w:rsidRPr="000C37C5" w:rsidRDefault="0044101C" w:rsidP="00A576A6">
      <w:pPr>
        <w:pStyle w:val="a3"/>
        <w:adjustRightInd w:val="0"/>
        <w:spacing w:before="0" w:beforeAutospacing="0" w:after="0" w:afterAutospacing="0" w:line="520" w:lineRule="exact"/>
        <w:ind w:firstLineChars="200" w:firstLine="672"/>
        <w:jc w:val="both"/>
        <w:rPr>
          <w:rFonts w:ascii="仿宋" w:eastAsia="仿宋" w:hAnsi="仿宋" w:cs="Arial"/>
          <w:color w:val="525252"/>
          <w:spacing w:val="8"/>
          <w:sz w:val="32"/>
          <w:szCs w:val="32"/>
        </w:rPr>
      </w:pPr>
      <w:r w:rsidRPr="000C37C5">
        <w:rPr>
          <w:rFonts w:ascii="仿宋" w:eastAsia="仿宋" w:hAnsi="仿宋" w:cs="Arial"/>
          <w:color w:val="525252"/>
          <w:spacing w:val="8"/>
          <w:sz w:val="32"/>
          <w:szCs w:val="32"/>
        </w:rPr>
        <w:t>2020</w:t>
      </w:r>
      <w:r w:rsidRPr="000C37C5">
        <w:rPr>
          <w:rFonts w:ascii="仿宋" w:eastAsia="仿宋" w:hAnsi="仿宋" w:cs="Arial" w:hint="eastAsia"/>
          <w:color w:val="525252"/>
          <w:spacing w:val="8"/>
          <w:sz w:val="32"/>
          <w:szCs w:val="32"/>
        </w:rPr>
        <w:t>年离退休</w:t>
      </w:r>
      <w:r w:rsidR="001D1CFE">
        <w:rPr>
          <w:rFonts w:ascii="仿宋" w:eastAsia="仿宋" w:hAnsi="仿宋" w:cs="Arial" w:hint="eastAsia"/>
          <w:color w:val="525252"/>
          <w:spacing w:val="8"/>
          <w:sz w:val="32"/>
          <w:szCs w:val="32"/>
        </w:rPr>
        <w:t>党委和行政工作的</w:t>
      </w:r>
      <w:r w:rsidRPr="000C37C5">
        <w:rPr>
          <w:rFonts w:ascii="仿宋" w:eastAsia="仿宋" w:hAnsi="仿宋" w:cs="Arial" w:hint="eastAsia"/>
          <w:color w:val="525252"/>
          <w:spacing w:val="8"/>
          <w:sz w:val="32"/>
          <w:szCs w:val="32"/>
        </w:rPr>
        <w:t>总体思路是：坚持以习近平新时代中国特色社会主义思想为指导，全面贯彻落实党的十九大和十九届四中全会精神，认真学习贯彻</w:t>
      </w:r>
      <w:bookmarkStart w:id="1" w:name="_Hlk35246551"/>
      <w:r w:rsidRPr="000C37C5">
        <w:rPr>
          <w:rFonts w:ascii="仿宋" w:eastAsia="仿宋" w:hAnsi="仿宋" w:cs="Arial" w:hint="eastAsia"/>
          <w:color w:val="525252"/>
          <w:spacing w:val="8"/>
          <w:sz w:val="32"/>
          <w:szCs w:val="32"/>
        </w:rPr>
        <w:t>全国离退休干部“双先”表彰大会和全国老干部局长会议</w:t>
      </w:r>
      <w:bookmarkEnd w:id="1"/>
      <w:r w:rsidRPr="000C37C5">
        <w:rPr>
          <w:rFonts w:ascii="仿宋" w:eastAsia="仿宋" w:hAnsi="仿宋" w:cs="Arial" w:hint="eastAsia"/>
          <w:color w:val="525252"/>
          <w:spacing w:val="8"/>
          <w:sz w:val="32"/>
          <w:szCs w:val="32"/>
        </w:rPr>
        <w:t>精神，牢牢把握</w:t>
      </w:r>
      <w:r w:rsidR="000F141C">
        <w:rPr>
          <w:rFonts w:ascii="仿宋" w:eastAsia="仿宋" w:hAnsi="仿宋" w:cs="Arial" w:hint="eastAsia"/>
          <w:color w:val="525252"/>
          <w:spacing w:val="8"/>
          <w:sz w:val="32"/>
          <w:szCs w:val="32"/>
        </w:rPr>
        <w:t>离退人员</w:t>
      </w:r>
      <w:r w:rsidRPr="000C37C5">
        <w:rPr>
          <w:rFonts w:ascii="仿宋" w:eastAsia="仿宋" w:hAnsi="仿宋" w:cs="Arial" w:hint="eastAsia"/>
          <w:color w:val="525252"/>
          <w:spacing w:val="8"/>
          <w:sz w:val="32"/>
          <w:szCs w:val="32"/>
        </w:rPr>
        <w:t>为党和人民事业增添正能量的价值取向和工作</w:t>
      </w:r>
      <w:r w:rsidR="001D1CFE">
        <w:rPr>
          <w:rFonts w:ascii="仿宋" w:eastAsia="仿宋" w:hAnsi="仿宋" w:cs="Arial" w:hint="eastAsia"/>
          <w:color w:val="525252"/>
          <w:spacing w:val="8"/>
          <w:sz w:val="32"/>
          <w:szCs w:val="32"/>
        </w:rPr>
        <w:t>导向</w:t>
      </w:r>
      <w:r w:rsidRPr="000C37C5">
        <w:rPr>
          <w:rFonts w:ascii="仿宋" w:eastAsia="仿宋" w:hAnsi="仿宋" w:cs="Arial" w:hint="eastAsia"/>
          <w:color w:val="525252"/>
          <w:spacing w:val="8"/>
          <w:sz w:val="32"/>
          <w:szCs w:val="32"/>
        </w:rPr>
        <w:t>，聚焦</w:t>
      </w:r>
      <w:r w:rsidR="001D1CFE" w:rsidRPr="000C37C5">
        <w:rPr>
          <w:rFonts w:ascii="仿宋" w:eastAsia="仿宋" w:hAnsi="仿宋" w:cs="Arial" w:hint="eastAsia"/>
          <w:color w:val="525252"/>
          <w:spacing w:val="8"/>
          <w:sz w:val="32"/>
          <w:szCs w:val="32"/>
        </w:rPr>
        <w:t>职责</w:t>
      </w:r>
      <w:r w:rsidRPr="000C37C5">
        <w:rPr>
          <w:rFonts w:ascii="仿宋" w:eastAsia="仿宋" w:hAnsi="仿宋" w:cs="Arial" w:hint="eastAsia"/>
          <w:color w:val="525252"/>
          <w:spacing w:val="8"/>
          <w:sz w:val="32"/>
          <w:szCs w:val="32"/>
        </w:rPr>
        <w:t>职能，积极担当作为，在钻研业务</w:t>
      </w:r>
      <w:r w:rsidR="001D1CFE">
        <w:rPr>
          <w:rFonts w:ascii="仿宋" w:eastAsia="仿宋" w:hAnsi="仿宋" w:cs="Arial" w:hint="eastAsia"/>
          <w:color w:val="525252"/>
          <w:spacing w:val="8"/>
          <w:sz w:val="32"/>
          <w:szCs w:val="32"/>
        </w:rPr>
        <w:t>、</w:t>
      </w:r>
      <w:r w:rsidRPr="000C37C5">
        <w:rPr>
          <w:rFonts w:ascii="仿宋" w:eastAsia="仿宋" w:hAnsi="仿宋" w:cs="Arial" w:hint="eastAsia"/>
          <w:color w:val="525252"/>
          <w:spacing w:val="8"/>
          <w:sz w:val="32"/>
          <w:szCs w:val="32"/>
        </w:rPr>
        <w:t>推进落实</w:t>
      </w:r>
      <w:r w:rsidR="001D1CFE">
        <w:rPr>
          <w:rFonts w:ascii="仿宋" w:eastAsia="仿宋" w:hAnsi="仿宋" w:cs="Arial" w:hint="eastAsia"/>
          <w:color w:val="525252"/>
          <w:spacing w:val="8"/>
          <w:sz w:val="32"/>
          <w:szCs w:val="32"/>
        </w:rPr>
        <w:t>、</w:t>
      </w:r>
      <w:r w:rsidRPr="000C37C5">
        <w:rPr>
          <w:rFonts w:ascii="仿宋" w:eastAsia="仿宋" w:hAnsi="仿宋" w:cs="Arial" w:hint="eastAsia"/>
          <w:color w:val="525252"/>
          <w:spacing w:val="8"/>
          <w:sz w:val="32"/>
          <w:szCs w:val="32"/>
        </w:rPr>
        <w:t>履职尽责上下功夫，扎实推进离退休工作规范化、精准化、信息化，</w:t>
      </w:r>
      <w:r w:rsidR="001D1CFE">
        <w:rPr>
          <w:rFonts w:ascii="仿宋" w:eastAsia="仿宋" w:hAnsi="仿宋" w:cs="Arial" w:hint="eastAsia"/>
          <w:color w:val="525252"/>
          <w:spacing w:val="8"/>
          <w:sz w:val="32"/>
          <w:szCs w:val="32"/>
        </w:rPr>
        <w:t>大力推进离退休</w:t>
      </w:r>
      <w:r w:rsidRPr="000C37C5">
        <w:rPr>
          <w:rFonts w:ascii="仿宋" w:eastAsia="仿宋" w:hAnsi="仿宋" w:cs="Arial" w:hint="eastAsia"/>
          <w:color w:val="525252"/>
          <w:spacing w:val="8"/>
          <w:sz w:val="32"/>
          <w:szCs w:val="32"/>
        </w:rPr>
        <w:t>党建工作创新，</w:t>
      </w:r>
      <w:r w:rsidR="00D86444">
        <w:rPr>
          <w:rFonts w:ascii="仿宋" w:eastAsia="仿宋" w:hAnsi="仿宋" w:cs="Arial" w:hint="eastAsia"/>
          <w:color w:val="525252"/>
          <w:spacing w:val="8"/>
          <w:sz w:val="32"/>
          <w:szCs w:val="32"/>
        </w:rPr>
        <w:t>充分发挥离退休党组织</w:t>
      </w:r>
      <w:r w:rsidR="00D86444" w:rsidRPr="000C37C5">
        <w:rPr>
          <w:rFonts w:ascii="仿宋" w:eastAsia="仿宋" w:hAnsi="仿宋" w:cs="Arial" w:hint="eastAsia"/>
          <w:color w:val="525252"/>
          <w:spacing w:val="8"/>
          <w:sz w:val="32"/>
          <w:szCs w:val="32"/>
        </w:rPr>
        <w:t>独特优势</w:t>
      </w:r>
      <w:r w:rsidR="00D86444">
        <w:rPr>
          <w:rFonts w:ascii="仿宋" w:eastAsia="仿宋" w:hAnsi="仿宋" w:cs="Arial" w:hint="eastAsia"/>
          <w:color w:val="525252"/>
          <w:spacing w:val="8"/>
          <w:sz w:val="32"/>
          <w:szCs w:val="32"/>
        </w:rPr>
        <w:t>，着力强化</w:t>
      </w:r>
      <w:r w:rsidRPr="000C37C5">
        <w:rPr>
          <w:rFonts w:ascii="仿宋" w:eastAsia="仿宋" w:hAnsi="仿宋" w:cs="Arial" w:hint="eastAsia"/>
          <w:color w:val="525252"/>
          <w:spacing w:val="8"/>
          <w:sz w:val="32"/>
          <w:szCs w:val="32"/>
        </w:rPr>
        <w:t>离退休</w:t>
      </w:r>
      <w:r w:rsidR="00D86444">
        <w:rPr>
          <w:rFonts w:ascii="仿宋" w:eastAsia="仿宋" w:hAnsi="仿宋" w:cs="Arial" w:hint="eastAsia"/>
          <w:color w:val="525252"/>
          <w:spacing w:val="8"/>
          <w:sz w:val="32"/>
          <w:szCs w:val="32"/>
        </w:rPr>
        <w:t>党员</w:t>
      </w:r>
      <w:r w:rsidRPr="000C37C5">
        <w:rPr>
          <w:rFonts w:ascii="仿宋" w:eastAsia="仿宋" w:hAnsi="仿宋" w:cs="Arial" w:hint="eastAsia"/>
          <w:color w:val="525252"/>
          <w:spacing w:val="8"/>
          <w:sz w:val="32"/>
          <w:szCs w:val="32"/>
        </w:rPr>
        <w:t>作用发挥，不断提升</w:t>
      </w:r>
      <w:r w:rsidR="000F141C">
        <w:rPr>
          <w:rFonts w:ascii="仿宋" w:eastAsia="仿宋" w:hAnsi="仿宋" w:cs="Arial" w:hint="eastAsia"/>
          <w:color w:val="525252"/>
          <w:spacing w:val="8"/>
          <w:sz w:val="32"/>
          <w:szCs w:val="32"/>
        </w:rPr>
        <w:t>离退人员</w:t>
      </w:r>
      <w:r w:rsidRPr="000C37C5">
        <w:rPr>
          <w:rFonts w:ascii="仿宋" w:eastAsia="仿宋" w:hAnsi="仿宋" w:cs="Arial" w:hint="eastAsia"/>
          <w:color w:val="525252"/>
          <w:spacing w:val="8"/>
          <w:sz w:val="32"/>
          <w:szCs w:val="32"/>
        </w:rPr>
        <w:t>政治荣誉感、组织归属感、生活幸福感，以及服务立德树人、助推学校事业高质量发展的</w:t>
      </w:r>
      <w:r w:rsidR="00D86444">
        <w:rPr>
          <w:rFonts w:ascii="仿宋" w:eastAsia="仿宋" w:hAnsi="仿宋" w:cs="Arial" w:hint="eastAsia"/>
          <w:color w:val="525252"/>
          <w:spacing w:val="8"/>
          <w:sz w:val="32"/>
          <w:szCs w:val="32"/>
        </w:rPr>
        <w:t>自豪感与</w:t>
      </w:r>
      <w:r w:rsidRPr="000C37C5">
        <w:rPr>
          <w:rFonts w:ascii="仿宋" w:eastAsia="仿宋" w:hAnsi="仿宋" w:cs="Arial" w:hint="eastAsia"/>
          <w:color w:val="525252"/>
          <w:spacing w:val="8"/>
          <w:sz w:val="32"/>
          <w:szCs w:val="32"/>
        </w:rPr>
        <w:t>成就感，为学校事业发展持续增添正能量。</w:t>
      </w:r>
    </w:p>
    <w:p w:rsidR="0044101C" w:rsidRPr="0071576D" w:rsidRDefault="0044101C" w:rsidP="00A576A6">
      <w:pPr>
        <w:pStyle w:val="a3"/>
        <w:adjustRightInd w:val="0"/>
        <w:spacing w:beforeLines="30" w:before="93" w:beforeAutospacing="0" w:afterLines="30" w:after="93" w:afterAutospacing="0" w:line="520" w:lineRule="exact"/>
        <w:ind w:firstLineChars="200" w:firstLine="672"/>
        <w:jc w:val="both"/>
        <w:rPr>
          <w:rFonts w:ascii="黑体" w:eastAsia="黑体" w:hAnsi="黑体" w:cs="Arial"/>
          <w:color w:val="525252"/>
          <w:spacing w:val="8"/>
          <w:sz w:val="32"/>
          <w:szCs w:val="32"/>
        </w:rPr>
      </w:pPr>
      <w:r w:rsidRPr="0071576D">
        <w:rPr>
          <w:rFonts w:ascii="黑体" w:eastAsia="黑体" w:hAnsi="黑体" w:cs="Arial" w:hint="eastAsia"/>
          <w:color w:val="525252"/>
          <w:spacing w:val="8"/>
          <w:sz w:val="32"/>
          <w:szCs w:val="32"/>
        </w:rPr>
        <w:t>一、强化政治引领，大力推动离退休党建工作创新</w:t>
      </w:r>
      <w:r w:rsidRPr="0071576D" w:rsidDel="00517DCA">
        <w:rPr>
          <w:rFonts w:ascii="黑体" w:eastAsia="黑体" w:hAnsi="黑体" w:cs="Arial" w:hint="eastAsia"/>
          <w:color w:val="525252"/>
          <w:spacing w:val="8"/>
          <w:sz w:val="32"/>
          <w:szCs w:val="32"/>
        </w:rPr>
        <w:t xml:space="preserve"> </w:t>
      </w:r>
    </w:p>
    <w:p w:rsidR="0044101C" w:rsidRPr="000C37C5" w:rsidRDefault="0044101C" w:rsidP="00A576A6">
      <w:pPr>
        <w:pStyle w:val="a3"/>
        <w:adjustRightInd w:val="0"/>
        <w:spacing w:before="0" w:beforeAutospacing="0" w:after="0" w:afterAutospacing="0" w:line="520" w:lineRule="exact"/>
        <w:ind w:firstLineChars="200" w:firstLine="674"/>
        <w:jc w:val="both"/>
        <w:rPr>
          <w:rFonts w:ascii="仿宋" w:eastAsia="仿宋" w:hAnsi="仿宋" w:cs="Arial"/>
          <w:color w:val="525252"/>
          <w:spacing w:val="8"/>
          <w:sz w:val="32"/>
          <w:szCs w:val="32"/>
        </w:rPr>
      </w:pPr>
      <w:r w:rsidRPr="00BE1144">
        <w:rPr>
          <w:rFonts w:ascii="仿宋" w:eastAsia="仿宋" w:hAnsi="仿宋" w:cs="Arial" w:hint="eastAsia"/>
          <w:b/>
          <w:color w:val="525252"/>
          <w:spacing w:val="8"/>
          <w:sz w:val="32"/>
          <w:szCs w:val="32"/>
        </w:rPr>
        <w:t>1</w:t>
      </w:r>
      <w:r w:rsidRPr="00BE1144">
        <w:rPr>
          <w:rFonts w:ascii="仿宋" w:eastAsia="仿宋" w:hAnsi="仿宋" w:cs="Arial"/>
          <w:b/>
          <w:color w:val="525252"/>
          <w:spacing w:val="8"/>
          <w:sz w:val="32"/>
          <w:szCs w:val="32"/>
        </w:rPr>
        <w:t>.</w:t>
      </w:r>
      <w:r w:rsidRPr="00BE1144">
        <w:rPr>
          <w:rFonts w:ascii="仿宋" w:eastAsia="仿宋" w:hAnsi="仿宋" w:cs="Arial" w:hint="eastAsia"/>
          <w:b/>
          <w:color w:val="525252"/>
          <w:spacing w:val="8"/>
          <w:sz w:val="32"/>
          <w:szCs w:val="32"/>
        </w:rPr>
        <w:t>切实提高政治站位。</w:t>
      </w:r>
      <w:r w:rsidRPr="000C37C5">
        <w:rPr>
          <w:rFonts w:ascii="仿宋" w:eastAsia="仿宋" w:hAnsi="仿宋" w:cs="Arial" w:hint="eastAsia"/>
          <w:color w:val="525252"/>
          <w:spacing w:val="8"/>
          <w:sz w:val="32"/>
          <w:szCs w:val="32"/>
        </w:rPr>
        <w:t>认真执行中央、省委和学校党政决策部署，协助做好新冠肺炎疫情防控有关工作，用打赢新冠肺炎疫情防控阻击战的伟大实践教育引导广大</w:t>
      </w:r>
      <w:r w:rsidR="000F141C">
        <w:rPr>
          <w:rFonts w:ascii="仿宋" w:eastAsia="仿宋" w:hAnsi="仿宋" w:cs="Arial" w:hint="eastAsia"/>
          <w:color w:val="525252"/>
          <w:spacing w:val="8"/>
          <w:sz w:val="32"/>
          <w:szCs w:val="32"/>
        </w:rPr>
        <w:t>离退人员</w:t>
      </w:r>
      <w:r w:rsidRPr="000C37C5">
        <w:rPr>
          <w:rFonts w:ascii="仿宋" w:eastAsia="仿宋" w:hAnsi="仿宋" w:cs="Arial" w:hint="eastAsia"/>
          <w:color w:val="525252"/>
          <w:spacing w:val="8"/>
          <w:sz w:val="32"/>
          <w:szCs w:val="32"/>
        </w:rPr>
        <w:t>进一步增强“四个意识”，坚定“四个自信”，做到“两个维护”，为夺取疫情防控与事业发展双胜利提供坚强政治保证。</w:t>
      </w:r>
    </w:p>
    <w:p w:rsidR="0044101C" w:rsidRPr="000C37C5" w:rsidRDefault="0044101C" w:rsidP="00A576A6">
      <w:pPr>
        <w:pStyle w:val="a3"/>
        <w:adjustRightInd w:val="0"/>
        <w:spacing w:before="0" w:beforeAutospacing="0" w:after="0" w:afterAutospacing="0" w:line="520" w:lineRule="exact"/>
        <w:ind w:firstLineChars="200" w:firstLine="674"/>
        <w:jc w:val="both"/>
        <w:rPr>
          <w:rFonts w:ascii="仿宋" w:eastAsia="仿宋" w:hAnsi="仿宋" w:cs="Arial"/>
          <w:color w:val="525252"/>
          <w:spacing w:val="8"/>
          <w:sz w:val="32"/>
          <w:szCs w:val="32"/>
        </w:rPr>
      </w:pPr>
      <w:r w:rsidRPr="00BE1144">
        <w:rPr>
          <w:rFonts w:ascii="仿宋" w:eastAsia="仿宋" w:hAnsi="仿宋" w:cs="Arial" w:hint="eastAsia"/>
          <w:b/>
          <w:color w:val="525252"/>
          <w:spacing w:val="8"/>
          <w:sz w:val="32"/>
          <w:szCs w:val="32"/>
        </w:rPr>
        <w:t>2</w:t>
      </w:r>
      <w:r w:rsidRPr="00BE1144">
        <w:rPr>
          <w:rFonts w:ascii="仿宋" w:eastAsia="仿宋" w:hAnsi="仿宋" w:cs="Arial"/>
          <w:b/>
          <w:color w:val="525252"/>
          <w:spacing w:val="8"/>
          <w:sz w:val="32"/>
          <w:szCs w:val="32"/>
        </w:rPr>
        <w:t>.</w:t>
      </w:r>
      <w:r w:rsidRPr="00BE1144">
        <w:rPr>
          <w:rFonts w:ascii="仿宋" w:eastAsia="仿宋" w:hAnsi="仿宋" w:cs="Arial" w:hint="eastAsia"/>
          <w:b/>
          <w:color w:val="525252"/>
          <w:spacing w:val="8"/>
          <w:sz w:val="32"/>
          <w:szCs w:val="32"/>
        </w:rPr>
        <w:t>着力加强理论武装。</w:t>
      </w:r>
      <w:r w:rsidRPr="000C37C5">
        <w:rPr>
          <w:rFonts w:ascii="仿宋" w:eastAsia="仿宋" w:hAnsi="仿宋" w:cs="Arial" w:hint="eastAsia"/>
          <w:color w:val="525252"/>
          <w:spacing w:val="8"/>
          <w:sz w:val="32"/>
          <w:szCs w:val="32"/>
        </w:rPr>
        <w:t>坚持和完善党委理论学习中心组制度，支持和鼓励</w:t>
      </w:r>
      <w:r w:rsidR="000F141C">
        <w:rPr>
          <w:rFonts w:ascii="仿宋" w:eastAsia="仿宋" w:hAnsi="仿宋" w:cs="Arial" w:hint="eastAsia"/>
          <w:color w:val="525252"/>
          <w:spacing w:val="8"/>
          <w:sz w:val="32"/>
          <w:szCs w:val="32"/>
        </w:rPr>
        <w:t>离退人员</w:t>
      </w:r>
      <w:r w:rsidRPr="000C37C5">
        <w:rPr>
          <w:rFonts w:ascii="仿宋" w:eastAsia="仿宋" w:hAnsi="仿宋" w:cs="Arial" w:hint="eastAsia"/>
          <w:color w:val="525252"/>
          <w:spacing w:val="8"/>
          <w:sz w:val="32"/>
          <w:szCs w:val="32"/>
        </w:rPr>
        <w:t>理论宣讲组开展主题宣讲活动，充分发挥“学习强国”“共产党员”等线上学习平台作用，高质量完成学习任务；组织引导全处干部职工及广大离退休党员深入学习宣传习近平总书记最新重要讲话和指示、全国全省“两会”、全国全省离退休干部“双先”表彰大会，以及校党委三届四次全体（扩大）会等精神，不断提高教育的针对性和实效性。</w:t>
      </w:r>
    </w:p>
    <w:p w:rsidR="0044101C" w:rsidRPr="000C37C5" w:rsidRDefault="0044101C" w:rsidP="00A576A6">
      <w:pPr>
        <w:pStyle w:val="a3"/>
        <w:adjustRightInd w:val="0"/>
        <w:spacing w:before="0" w:beforeAutospacing="0" w:after="0" w:afterAutospacing="0" w:line="520" w:lineRule="exact"/>
        <w:ind w:firstLineChars="200" w:firstLine="674"/>
        <w:jc w:val="both"/>
        <w:rPr>
          <w:rFonts w:ascii="仿宋" w:eastAsia="仿宋" w:hAnsi="仿宋" w:cs="Arial"/>
          <w:color w:val="525252"/>
          <w:spacing w:val="8"/>
          <w:sz w:val="32"/>
          <w:szCs w:val="32"/>
        </w:rPr>
      </w:pPr>
      <w:r w:rsidRPr="00BE1144">
        <w:rPr>
          <w:rFonts w:ascii="仿宋" w:eastAsia="仿宋" w:hAnsi="仿宋" w:cs="Arial" w:hint="eastAsia"/>
          <w:b/>
          <w:color w:val="525252"/>
          <w:spacing w:val="8"/>
          <w:sz w:val="32"/>
          <w:szCs w:val="32"/>
        </w:rPr>
        <w:lastRenderedPageBreak/>
        <w:t>3</w:t>
      </w:r>
      <w:r w:rsidRPr="00BE1144">
        <w:rPr>
          <w:rFonts w:ascii="仿宋" w:eastAsia="仿宋" w:hAnsi="仿宋" w:cs="Arial"/>
          <w:b/>
          <w:color w:val="525252"/>
          <w:spacing w:val="8"/>
          <w:sz w:val="32"/>
          <w:szCs w:val="32"/>
        </w:rPr>
        <w:t>.</w:t>
      </w:r>
      <w:r w:rsidRPr="00BE1144">
        <w:rPr>
          <w:rFonts w:ascii="仿宋" w:eastAsia="仿宋" w:hAnsi="仿宋" w:cs="Arial" w:hint="eastAsia"/>
          <w:b/>
          <w:color w:val="525252"/>
          <w:spacing w:val="8"/>
          <w:sz w:val="32"/>
          <w:szCs w:val="32"/>
        </w:rPr>
        <w:t>不断强化组织建设。</w:t>
      </w:r>
      <w:r w:rsidRPr="000C37C5">
        <w:rPr>
          <w:rFonts w:ascii="仿宋" w:eastAsia="仿宋" w:hAnsi="仿宋" w:cs="Arial" w:hint="eastAsia"/>
          <w:color w:val="525252"/>
          <w:spacing w:val="8"/>
          <w:sz w:val="32"/>
          <w:szCs w:val="32"/>
        </w:rPr>
        <w:t>分类实施党支部“标准+示范”建设，力争将处直属党支部创建成校级示范党支部，遴选1个离退休党支部代表苏大片（苏州、南通、扬州高校）争创全省离退休干部“六有一提升”示范党支部；拟举办离退休基层党组织骨干人员培训班，切实增强其业务素质；积极探索离退休党支部后备支委培养机制， 着力解决支委会班子配备难问题；做好2019年度最佳党日活动申报评比，以及本年度主题党日活动策划与实施，切实增强主题党日活动的针对性与实效性。</w:t>
      </w:r>
    </w:p>
    <w:p w:rsidR="0044101C" w:rsidRPr="000C37C5" w:rsidRDefault="0044101C" w:rsidP="00A576A6">
      <w:pPr>
        <w:pStyle w:val="a3"/>
        <w:adjustRightInd w:val="0"/>
        <w:spacing w:before="0" w:beforeAutospacing="0" w:after="0" w:afterAutospacing="0" w:line="520" w:lineRule="exact"/>
        <w:ind w:firstLineChars="200" w:firstLine="674"/>
        <w:jc w:val="both"/>
        <w:rPr>
          <w:rFonts w:ascii="仿宋" w:eastAsia="仿宋" w:hAnsi="仿宋" w:cs="Arial"/>
          <w:color w:val="525252"/>
          <w:spacing w:val="8"/>
          <w:sz w:val="32"/>
          <w:szCs w:val="32"/>
        </w:rPr>
      </w:pPr>
      <w:r w:rsidRPr="00BE1144">
        <w:rPr>
          <w:rFonts w:ascii="仿宋" w:eastAsia="仿宋" w:hAnsi="仿宋" w:cs="Arial" w:hint="eastAsia"/>
          <w:b/>
          <w:color w:val="525252"/>
          <w:spacing w:val="8"/>
          <w:sz w:val="32"/>
          <w:szCs w:val="32"/>
        </w:rPr>
        <w:t>4</w:t>
      </w:r>
      <w:r w:rsidRPr="00BE1144">
        <w:rPr>
          <w:rFonts w:ascii="仿宋" w:eastAsia="仿宋" w:hAnsi="仿宋" w:cs="Arial"/>
          <w:b/>
          <w:color w:val="525252"/>
          <w:spacing w:val="8"/>
          <w:sz w:val="32"/>
          <w:szCs w:val="32"/>
        </w:rPr>
        <w:t>.</w:t>
      </w:r>
      <w:r w:rsidRPr="00BE1144">
        <w:rPr>
          <w:rFonts w:ascii="仿宋" w:eastAsia="仿宋" w:hAnsi="仿宋" w:cs="Arial" w:hint="eastAsia"/>
          <w:b/>
          <w:color w:val="525252"/>
          <w:spacing w:val="8"/>
          <w:sz w:val="32"/>
          <w:szCs w:val="32"/>
        </w:rPr>
        <w:t>持续巩固主题教育成效。</w:t>
      </w:r>
      <w:r w:rsidRPr="000C37C5">
        <w:rPr>
          <w:rFonts w:ascii="仿宋" w:eastAsia="仿宋" w:hAnsi="仿宋" w:cs="Arial" w:hint="eastAsia"/>
          <w:color w:val="525252"/>
          <w:spacing w:val="8"/>
          <w:sz w:val="32"/>
          <w:szCs w:val="32"/>
        </w:rPr>
        <w:t>按照建立“不忘初心、牢记使命”制度要求，切实将主题教育的好做法、好作风、好成效加以固化和运用；将主题教育期间检视发现的重点问题和老同志的困难与合理诉求，实施项目化管理，积极争取有关职能部门支持解决，切实整改到位；认真落实党内关怀激励机制，在党员发生生病住院、家庭重大变故、弥留去世等情况时进行走访慰问，给予必要的关心帮助。</w:t>
      </w:r>
    </w:p>
    <w:p w:rsidR="0044101C" w:rsidRDefault="0044101C" w:rsidP="00A576A6">
      <w:pPr>
        <w:pStyle w:val="a3"/>
        <w:adjustRightInd w:val="0"/>
        <w:spacing w:before="0" w:beforeAutospacing="0" w:after="0" w:afterAutospacing="0" w:line="520" w:lineRule="exact"/>
        <w:ind w:firstLineChars="200" w:firstLine="674"/>
        <w:jc w:val="both"/>
        <w:rPr>
          <w:rFonts w:ascii="仿宋" w:eastAsia="仿宋" w:hAnsi="仿宋" w:cs="Arial"/>
          <w:color w:val="525252"/>
          <w:spacing w:val="8"/>
          <w:sz w:val="32"/>
          <w:szCs w:val="32"/>
        </w:rPr>
      </w:pPr>
      <w:r w:rsidRPr="00BE1144">
        <w:rPr>
          <w:rFonts w:ascii="仿宋" w:eastAsia="仿宋" w:hAnsi="仿宋" w:cs="Arial" w:hint="eastAsia"/>
          <w:b/>
          <w:color w:val="525252"/>
          <w:spacing w:val="8"/>
          <w:sz w:val="32"/>
          <w:szCs w:val="32"/>
        </w:rPr>
        <w:t>5.大力加强宣传思想工作。</w:t>
      </w:r>
      <w:r w:rsidRPr="000C37C5">
        <w:rPr>
          <w:rFonts w:ascii="仿宋" w:eastAsia="仿宋" w:hAnsi="仿宋" w:cs="Arial" w:hint="eastAsia"/>
          <w:color w:val="525252"/>
          <w:spacing w:val="8"/>
          <w:sz w:val="32"/>
          <w:szCs w:val="32"/>
        </w:rPr>
        <w:t>充分发挥部门网站、各校区离退办宣传栏、各校区</w:t>
      </w:r>
      <w:r w:rsidR="000F141C">
        <w:rPr>
          <w:rFonts w:ascii="仿宋" w:eastAsia="仿宋" w:hAnsi="仿宋" w:cs="Arial" w:hint="eastAsia"/>
          <w:color w:val="525252"/>
          <w:spacing w:val="8"/>
          <w:sz w:val="32"/>
          <w:szCs w:val="32"/>
        </w:rPr>
        <w:t>离退人员</w:t>
      </w:r>
      <w:r w:rsidRPr="000C37C5">
        <w:rPr>
          <w:rFonts w:ascii="仿宋" w:eastAsia="仿宋" w:hAnsi="仿宋" w:cs="Arial" w:hint="eastAsia"/>
          <w:color w:val="525252"/>
          <w:spacing w:val="8"/>
          <w:sz w:val="32"/>
          <w:szCs w:val="32"/>
        </w:rPr>
        <w:t>微信群、</w:t>
      </w:r>
      <w:r w:rsidRPr="000C37C5">
        <w:rPr>
          <w:rFonts w:ascii="仿宋" w:eastAsia="仿宋" w:hAnsi="仿宋" w:cs="Arial"/>
          <w:color w:val="525252"/>
          <w:spacing w:val="8"/>
          <w:sz w:val="32"/>
          <w:szCs w:val="32"/>
        </w:rPr>
        <w:t>QQ</w:t>
      </w:r>
      <w:r w:rsidRPr="000C37C5">
        <w:rPr>
          <w:rFonts w:ascii="仿宋" w:eastAsia="仿宋" w:hAnsi="仿宋" w:cs="Arial" w:hint="eastAsia"/>
          <w:color w:val="525252"/>
          <w:spacing w:val="8"/>
          <w:sz w:val="32"/>
          <w:szCs w:val="32"/>
        </w:rPr>
        <w:t>群等新媒体作用，努力营造浓郁的尊老敬老氛围和风清气正的工作舆论导向；大力宣传</w:t>
      </w:r>
      <w:r w:rsidR="000F141C">
        <w:rPr>
          <w:rFonts w:ascii="仿宋" w:eastAsia="仿宋" w:hAnsi="仿宋" w:cs="Arial" w:hint="eastAsia"/>
          <w:color w:val="525252"/>
          <w:spacing w:val="8"/>
          <w:sz w:val="32"/>
          <w:szCs w:val="32"/>
        </w:rPr>
        <w:t>离退人员</w:t>
      </w:r>
      <w:r w:rsidRPr="000C37C5">
        <w:rPr>
          <w:rFonts w:ascii="仿宋" w:eastAsia="仿宋" w:hAnsi="仿宋" w:cs="Arial" w:hint="eastAsia"/>
          <w:color w:val="525252"/>
          <w:spacing w:val="8"/>
          <w:sz w:val="32"/>
          <w:szCs w:val="32"/>
        </w:rPr>
        <w:t>先进事迹、精神风貌，通过强化先进典型示范引领，鼓励广大离退人员继续为党和人民的事业</w:t>
      </w:r>
      <w:r w:rsidRPr="000C37C5">
        <w:rPr>
          <w:rFonts w:ascii="仿宋" w:eastAsia="仿宋" w:hAnsi="仿宋" w:cs="Arial"/>
          <w:color w:val="525252"/>
          <w:spacing w:val="8"/>
          <w:sz w:val="32"/>
          <w:szCs w:val="32"/>
        </w:rPr>
        <w:t>增添正能量</w:t>
      </w:r>
      <w:r w:rsidRPr="000C37C5">
        <w:rPr>
          <w:rFonts w:ascii="仿宋" w:eastAsia="仿宋" w:hAnsi="仿宋" w:cs="Arial" w:hint="eastAsia"/>
          <w:color w:val="525252"/>
          <w:spacing w:val="8"/>
          <w:sz w:val="32"/>
          <w:szCs w:val="32"/>
        </w:rPr>
        <w:t>；筹建扬州大学离退休处微信公众号，扩大离退休工作影响力和号召力。</w:t>
      </w:r>
      <w:r w:rsidRPr="000C37C5" w:rsidDel="00000852">
        <w:rPr>
          <w:rFonts w:ascii="仿宋" w:eastAsia="仿宋" w:hAnsi="仿宋" w:cs="Arial" w:hint="eastAsia"/>
          <w:color w:val="525252"/>
          <w:spacing w:val="8"/>
          <w:sz w:val="32"/>
          <w:szCs w:val="32"/>
        </w:rPr>
        <w:t xml:space="preserve"> </w:t>
      </w:r>
    </w:p>
    <w:p w:rsidR="0044101C" w:rsidRPr="000C37C5" w:rsidRDefault="0044101C" w:rsidP="00A576A6">
      <w:pPr>
        <w:pStyle w:val="a3"/>
        <w:adjustRightInd w:val="0"/>
        <w:spacing w:before="0" w:beforeAutospacing="0" w:after="0" w:afterAutospacing="0" w:line="520" w:lineRule="exact"/>
        <w:ind w:firstLineChars="200" w:firstLine="674"/>
        <w:jc w:val="both"/>
        <w:rPr>
          <w:rFonts w:ascii="仿宋" w:eastAsia="仿宋" w:hAnsi="仿宋" w:cs="Arial"/>
          <w:color w:val="525252"/>
          <w:spacing w:val="8"/>
          <w:sz w:val="32"/>
          <w:szCs w:val="32"/>
        </w:rPr>
      </w:pPr>
      <w:r w:rsidRPr="00B7199A">
        <w:rPr>
          <w:rFonts w:ascii="仿宋" w:eastAsia="仿宋" w:hAnsi="仿宋" w:cs="Arial" w:hint="eastAsia"/>
          <w:b/>
          <w:color w:val="525252"/>
          <w:spacing w:val="8"/>
          <w:sz w:val="32"/>
          <w:szCs w:val="32"/>
        </w:rPr>
        <w:t>6</w:t>
      </w:r>
      <w:r>
        <w:rPr>
          <w:rFonts w:ascii="仿宋" w:eastAsia="仿宋" w:hAnsi="仿宋" w:cs="Arial" w:hint="eastAsia"/>
          <w:b/>
          <w:color w:val="525252"/>
          <w:spacing w:val="8"/>
          <w:sz w:val="32"/>
          <w:szCs w:val="32"/>
        </w:rPr>
        <w:t>.高度重视</w:t>
      </w:r>
      <w:r w:rsidRPr="00B7199A">
        <w:rPr>
          <w:rFonts w:ascii="仿宋" w:eastAsia="仿宋" w:hAnsi="仿宋" w:cs="Arial" w:hint="eastAsia"/>
          <w:b/>
          <w:color w:val="525252"/>
          <w:spacing w:val="8"/>
          <w:sz w:val="32"/>
          <w:szCs w:val="32"/>
        </w:rPr>
        <w:t>统战群团</w:t>
      </w:r>
      <w:r>
        <w:rPr>
          <w:rFonts w:ascii="仿宋" w:eastAsia="仿宋" w:hAnsi="仿宋" w:cs="Arial" w:hint="eastAsia"/>
          <w:b/>
          <w:color w:val="525252"/>
          <w:spacing w:val="8"/>
          <w:sz w:val="32"/>
          <w:szCs w:val="32"/>
        </w:rPr>
        <w:t>工作</w:t>
      </w:r>
      <w:r w:rsidRPr="00B7199A">
        <w:rPr>
          <w:rFonts w:ascii="仿宋" w:eastAsia="仿宋" w:hAnsi="仿宋" w:cs="Arial" w:hint="eastAsia"/>
          <w:b/>
          <w:color w:val="525252"/>
          <w:spacing w:val="8"/>
          <w:sz w:val="32"/>
          <w:szCs w:val="32"/>
        </w:rPr>
        <w:t>。</w:t>
      </w:r>
      <w:r w:rsidRPr="00B7199A">
        <w:rPr>
          <w:rFonts w:ascii="仿宋" w:eastAsia="仿宋" w:hAnsi="仿宋" w:cs="Arial" w:hint="eastAsia"/>
          <w:color w:val="525252"/>
          <w:spacing w:val="8"/>
          <w:sz w:val="32"/>
          <w:szCs w:val="32"/>
        </w:rPr>
        <w:t>主动配合统战部门做好离退休党外知识分子走访慰问及有关待遇落实工作，积极支持离退休党外人士</w:t>
      </w:r>
      <w:r>
        <w:rPr>
          <w:rFonts w:ascii="仿宋" w:eastAsia="仿宋" w:hAnsi="仿宋" w:cs="Arial" w:hint="eastAsia"/>
          <w:color w:val="525252"/>
          <w:spacing w:val="8"/>
          <w:sz w:val="32"/>
          <w:szCs w:val="32"/>
        </w:rPr>
        <w:t>参与所在党派活动</w:t>
      </w:r>
      <w:r w:rsidRPr="00B7199A">
        <w:rPr>
          <w:rFonts w:ascii="仿宋" w:eastAsia="仿宋" w:hAnsi="仿宋" w:cs="Arial" w:hint="eastAsia"/>
          <w:color w:val="525252"/>
          <w:spacing w:val="8"/>
          <w:sz w:val="32"/>
          <w:szCs w:val="32"/>
        </w:rPr>
        <w:t>；坚持党建带工建，积极支持部门工会、各校区离退休工会落实“六必访”制度，开展有益于身心健康的文体活动，努力形成“凝心聚力、服务大局、当好桥梁、促进发展”四维工作格局。</w:t>
      </w:r>
    </w:p>
    <w:p w:rsidR="0044101C" w:rsidRPr="0071576D" w:rsidRDefault="0044101C" w:rsidP="00A576A6">
      <w:pPr>
        <w:pStyle w:val="a3"/>
        <w:adjustRightInd w:val="0"/>
        <w:spacing w:beforeLines="30" w:before="93" w:beforeAutospacing="0" w:afterLines="30" w:after="93" w:afterAutospacing="0" w:line="520" w:lineRule="exact"/>
        <w:ind w:firstLineChars="200" w:firstLine="672"/>
        <w:jc w:val="both"/>
        <w:rPr>
          <w:rFonts w:ascii="黑体" w:eastAsia="黑体" w:hAnsi="黑体" w:cs="Arial"/>
          <w:color w:val="525252"/>
          <w:spacing w:val="8"/>
          <w:sz w:val="32"/>
          <w:szCs w:val="32"/>
        </w:rPr>
      </w:pPr>
      <w:r w:rsidRPr="0071576D">
        <w:rPr>
          <w:rFonts w:ascii="黑体" w:eastAsia="黑体" w:hAnsi="黑体" w:cs="Arial" w:hint="eastAsia"/>
          <w:color w:val="525252"/>
          <w:spacing w:val="8"/>
          <w:sz w:val="32"/>
          <w:szCs w:val="32"/>
        </w:rPr>
        <w:lastRenderedPageBreak/>
        <w:t>二、强化服务保障，不断丰富新时代为老服务内涵</w:t>
      </w:r>
    </w:p>
    <w:p w:rsidR="0044101C" w:rsidRPr="000C37C5" w:rsidRDefault="0044101C" w:rsidP="00A576A6">
      <w:pPr>
        <w:pStyle w:val="a3"/>
        <w:adjustRightInd w:val="0"/>
        <w:spacing w:before="0" w:beforeAutospacing="0" w:after="0" w:afterAutospacing="0" w:line="520" w:lineRule="exact"/>
        <w:ind w:firstLineChars="200" w:firstLine="674"/>
        <w:jc w:val="both"/>
        <w:rPr>
          <w:rFonts w:ascii="仿宋" w:eastAsia="仿宋" w:hAnsi="仿宋" w:cs="Arial"/>
          <w:color w:val="525252"/>
          <w:spacing w:val="8"/>
          <w:sz w:val="32"/>
          <w:szCs w:val="32"/>
        </w:rPr>
      </w:pPr>
      <w:r>
        <w:rPr>
          <w:rFonts w:ascii="仿宋" w:eastAsia="仿宋" w:hAnsi="仿宋" w:cs="Arial"/>
          <w:b/>
          <w:color w:val="525252"/>
          <w:spacing w:val="8"/>
          <w:sz w:val="32"/>
          <w:szCs w:val="32"/>
        </w:rPr>
        <w:t>7</w:t>
      </w:r>
      <w:r w:rsidRPr="00BE1144">
        <w:rPr>
          <w:rFonts w:ascii="仿宋" w:eastAsia="仿宋" w:hAnsi="仿宋" w:cs="Arial" w:hint="eastAsia"/>
          <w:b/>
          <w:color w:val="525252"/>
          <w:spacing w:val="8"/>
          <w:sz w:val="32"/>
          <w:szCs w:val="32"/>
        </w:rPr>
        <w:t>.</w:t>
      </w:r>
      <w:r>
        <w:rPr>
          <w:rFonts w:ascii="仿宋" w:eastAsia="仿宋" w:hAnsi="仿宋" w:cs="Arial" w:hint="eastAsia"/>
          <w:b/>
          <w:color w:val="525252"/>
          <w:spacing w:val="8"/>
          <w:sz w:val="32"/>
          <w:szCs w:val="32"/>
        </w:rPr>
        <w:t>积极</w:t>
      </w:r>
      <w:r w:rsidRPr="00BE1144">
        <w:rPr>
          <w:rFonts w:ascii="仿宋" w:eastAsia="仿宋" w:hAnsi="仿宋" w:cs="Arial" w:hint="eastAsia"/>
          <w:b/>
          <w:color w:val="525252"/>
          <w:spacing w:val="8"/>
          <w:sz w:val="32"/>
          <w:szCs w:val="32"/>
        </w:rPr>
        <w:t>更新服务保障理念。</w:t>
      </w:r>
      <w:r w:rsidRPr="000C37C5">
        <w:rPr>
          <w:rFonts w:ascii="仿宋" w:eastAsia="仿宋" w:hAnsi="仿宋" w:cs="Arial" w:hint="eastAsia"/>
          <w:color w:val="525252"/>
          <w:spacing w:val="8"/>
          <w:sz w:val="32"/>
          <w:szCs w:val="32"/>
        </w:rPr>
        <w:t>强化精准服务，对老同志给予思想上关心、生活上照顾、精神上关怀，用心用情为老同志办实事、做好事、解难事；落细落实离退人员“两项待遇”，不断增强其晚年生活幸福感；开发建设离退休工作在线管理服务系统，着力提升日常管理与精准服务水平。</w:t>
      </w:r>
    </w:p>
    <w:p w:rsidR="0044101C" w:rsidRPr="000C37C5" w:rsidRDefault="0044101C" w:rsidP="00A576A6">
      <w:pPr>
        <w:pStyle w:val="a3"/>
        <w:adjustRightInd w:val="0"/>
        <w:spacing w:before="0" w:beforeAutospacing="0" w:after="0" w:afterAutospacing="0" w:line="520" w:lineRule="exact"/>
        <w:ind w:firstLineChars="200" w:firstLine="674"/>
        <w:jc w:val="both"/>
        <w:rPr>
          <w:rFonts w:ascii="仿宋" w:eastAsia="仿宋" w:hAnsi="仿宋" w:cs="Arial"/>
          <w:color w:val="525252"/>
          <w:spacing w:val="8"/>
          <w:sz w:val="32"/>
          <w:szCs w:val="32"/>
        </w:rPr>
      </w:pPr>
      <w:r>
        <w:rPr>
          <w:rFonts w:ascii="仿宋" w:eastAsia="仿宋" w:hAnsi="仿宋" w:cs="Arial"/>
          <w:b/>
          <w:color w:val="525252"/>
          <w:spacing w:val="8"/>
          <w:sz w:val="32"/>
          <w:szCs w:val="32"/>
        </w:rPr>
        <w:t>8</w:t>
      </w:r>
      <w:r w:rsidRPr="00BE1144">
        <w:rPr>
          <w:rFonts w:ascii="仿宋" w:eastAsia="仿宋" w:hAnsi="仿宋" w:cs="Arial" w:hint="eastAsia"/>
          <w:b/>
          <w:color w:val="525252"/>
          <w:spacing w:val="8"/>
          <w:sz w:val="32"/>
          <w:szCs w:val="32"/>
        </w:rPr>
        <w:t>.</w:t>
      </w:r>
      <w:r>
        <w:rPr>
          <w:rFonts w:ascii="仿宋" w:eastAsia="仿宋" w:hAnsi="仿宋" w:cs="Arial" w:hint="eastAsia"/>
          <w:b/>
          <w:color w:val="525252"/>
          <w:spacing w:val="8"/>
          <w:sz w:val="32"/>
          <w:szCs w:val="32"/>
        </w:rPr>
        <w:t>大力</w:t>
      </w:r>
      <w:r w:rsidRPr="00BE1144">
        <w:rPr>
          <w:rFonts w:ascii="仿宋" w:eastAsia="仿宋" w:hAnsi="仿宋" w:cs="Arial" w:hint="eastAsia"/>
          <w:b/>
          <w:color w:val="525252"/>
          <w:spacing w:val="8"/>
          <w:sz w:val="32"/>
          <w:szCs w:val="32"/>
        </w:rPr>
        <w:t>拓展养老、医疗服务模式。</w:t>
      </w:r>
      <w:r w:rsidRPr="000C37C5">
        <w:rPr>
          <w:rFonts w:ascii="仿宋" w:eastAsia="仿宋" w:hAnsi="仿宋" w:cs="Arial" w:hint="eastAsia"/>
          <w:color w:val="525252"/>
          <w:spacing w:val="8"/>
          <w:sz w:val="32"/>
          <w:szCs w:val="32"/>
        </w:rPr>
        <w:t>畅通信息渠道，及时掌握国家有关养老、孝老、敬老政策及服务信息，更好地满足离退人员养老服务需求；不断适应新时代背景下</w:t>
      </w:r>
      <w:r w:rsidR="000F141C">
        <w:rPr>
          <w:rFonts w:ascii="仿宋" w:eastAsia="仿宋" w:hAnsi="仿宋" w:cs="Arial" w:hint="eastAsia"/>
          <w:color w:val="525252"/>
          <w:spacing w:val="8"/>
          <w:sz w:val="32"/>
          <w:szCs w:val="32"/>
        </w:rPr>
        <w:t>离退人员</w:t>
      </w:r>
      <w:r w:rsidRPr="000C37C5">
        <w:rPr>
          <w:rFonts w:ascii="仿宋" w:eastAsia="仿宋" w:hAnsi="仿宋" w:cs="Arial" w:hint="eastAsia"/>
          <w:color w:val="525252"/>
          <w:spacing w:val="8"/>
          <w:sz w:val="32"/>
          <w:szCs w:val="32"/>
        </w:rPr>
        <w:t>社会化服务管理要求，积极配合职能部门做好事业单位养老保险经办工作，确保退休人员（中人）退休费发放向养老金发放顺利过渡；加强社区卫生服务机构实地调研，</w:t>
      </w:r>
      <w:r w:rsidR="000F141C">
        <w:rPr>
          <w:rFonts w:ascii="仿宋" w:eastAsia="仿宋" w:hAnsi="仿宋" w:cs="Arial" w:hint="eastAsia"/>
          <w:color w:val="525252"/>
          <w:spacing w:val="8"/>
          <w:sz w:val="32"/>
          <w:szCs w:val="32"/>
        </w:rPr>
        <w:t>帮助</w:t>
      </w:r>
      <w:r w:rsidR="000F141C" w:rsidRPr="000C37C5">
        <w:rPr>
          <w:rFonts w:ascii="仿宋" w:eastAsia="仿宋" w:hAnsi="仿宋" w:cs="Arial" w:hint="eastAsia"/>
          <w:color w:val="525252"/>
          <w:spacing w:val="8"/>
          <w:sz w:val="32"/>
          <w:szCs w:val="32"/>
        </w:rPr>
        <w:t>离退人员</w:t>
      </w:r>
      <w:r w:rsidR="000F141C">
        <w:rPr>
          <w:rFonts w:ascii="仿宋" w:eastAsia="仿宋" w:hAnsi="仿宋" w:cs="Arial" w:hint="eastAsia"/>
          <w:color w:val="525252"/>
          <w:spacing w:val="8"/>
          <w:sz w:val="32"/>
          <w:szCs w:val="32"/>
        </w:rPr>
        <w:t>逐步适应</w:t>
      </w:r>
      <w:r w:rsidR="000F141C" w:rsidRPr="000C37C5">
        <w:rPr>
          <w:rFonts w:ascii="仿宋" w:eastAsia="仿宋" w:hAnsi="仿宋" w:cs="Arial" w:hint="eastAsia"/>
          <w:color w:val="525252"/>
          <w:spacing w:val="8"/>
          <w:sz w:val="32"/>
          <w:szCs w:val="32"/>
        </w:rPr>
        <w:t>“分级医疗”“家庭医生签约服务”等就医新理念、新模式，</w:t>
      </w:r>
      <w:r w:rsidR="000F141C">
        <w:rPr>
          <w:rFonts w:ascii="仿宋" w:eastAsia="仿宋" w:hAnsi="仿宋" w:cs="Arial" w:hint="eastAsia"/>
          <w:color w:val="525252"/>
          <w:spacing w:val="8"/>
          <w:sz w:val="32"/>
          <w:szCs w:val="32"/>
        </w:rPr>
        <w:t>使其</w:t>
      </w:r>
      <w:r w:rsidR="000F141C" w:rsidRPr="000C37C5">
        <w:rPr>
          <w:rFonts w:ascii="仿宋" w:eastAsia="仿宋" w:hAnsi="仿宋" w:cs="Arial" w:hint="eastAsia"/>
          <w:color w:val="525252"/>
          <w:spacing w:val="8"/>
          <w:sz w:val="32"/>
          <w:szCs w:val="32"/>
        </w:rPr>
        <w:t>在“健康中国战略”实施中拥有更多获得感。</w:t>
      </w:r>
    </w:p>
    <w:p w:rsidR="0044101C" w:rsidRPr="000C37C5" w:rsidRDefault="0044101C" w:rsidP="00A576A6">
      <w:pPr>
        <w:pStyle w:val="a3"/>
        <w:adjustRightInd w:val="0"/>
        <w:spacing w:before="0" w:beforeAutospacing="0" w:after="0" w:afterAutospacing="0" w:line="520" w:lineRule="exact"/>
        <w:ind w:firstLineChars="200" w:firstLine="674"/>
        <w:jc w:val="both"/>
        <w:rPr>
          <w:rFonts w:ascii="仿宋" w:eastAsia="仿宋" w:hAnsi="仿宋" w:cs="Arial"/>
          <w:color w:val="525252"/>
          <w:spacing w:val="8"/>
          <w:sz w:val="32"/>
          <w:szCs w:val="32"/>
        </w:rPr>
      </w:pPr>
      <w:r>
        <w:rPr>
          <w:rFonts w:ascii="仿宋" w:eastAsia="仿宋" w:hAnsi="仿宋" w:cs="Arial"/>
          <w:b/>
          <w:color w:val="525252"/>
          <w:spacing w:val="8"/>
          <w:sz w:val="32"/>
          <w:szCs w:val="32"/>
        </w:rPr>
        <w:t>9</w:t>
      </w:r>
      <w:r w:rsidRPr="00BE1144">
        <w:rPr>
          <w:rFonts w:ascii="仿宋" w:eastAsia="仿宋" w:hAnsi="仿宋" w:cs="Arial" w:hint="eastAsia"/>
          <w:b/>
          <w:color w:val="525252"/>
          <w:spacing w:val="8"/>
          <w:sz w:val="32"/>
          <w:szCs w:val="32"/>
        </w:rPr>
        <w:t>.倾力做好日常服务保障。</w:t>
      </w:r>
      <w:r w:rsidRPr="000C37C5">
        <w:rPr>
          <w:rFonts w:ascii="仿宋" w:eastAsia="仿宋" w:hAnsi="仿宋" w:cs="Arial" w:hint="eastAsia"/>
          <w:color w:val="525252"/>
          <w:spacing w:val="8"/>
          <w:sz w:val="32"/>
          <w:szCs w:val="32"/>
        </w:rPr>
        <w:t>严格政策规定，认真落实</w:t>
      </w:r>
      <w:r w:rsidR="000F141C">
        <w:rPr>
          <w:rFonts w:ascii="仿宋" w:eastAsia="仿宋" w:hAnsi="仿宋" w:cs="Arial" w:hint="eastAsia"/>
          <w:color w:val="525252"/>
          <w:spacing w:val="8"/>
          <w:sz w:val="32"/>
          <w:szCs w:val="32"/>
        </w:rPr>
        <w:t>离退人员</w:t>
      </w:r>
      <w:r w:rsidRPr="000C37C5">
        <w:rPr>
          <w:rFonts w:ascii="仿宋" w:eastAsia="仿宋" w:hAnsi="仿宋" w:cs="Arial" w:hint="eastAsia"/>
          <w:color w:val="525252"/>
          <w:spacing w:val="8"/>
          <w:sz w:val="32"/>
          <w:szCs w:val="32"/>
        </w:rPr>
        <w:t>生活待遇；强化预算执行管理，确保离退人员有关补贴按时调整、及时发放；重点关注特困群体，做实做细2次/年特困</w:t>
      </w:r>
      <w:r w:rsidR="000F141C">
        <w:rPr>
          <w:rFonts w:ascii="仿宋" w:eastAsia="仿宋" w:hAnsi="仿宋" w:cs="Arial" w:hint="eastAsia"/>
          <w:color w:val="525252"/>
          <w:spacing w:val="8"/>
          <w:sz w:val="32"/>
          <w:szCs w:val="32"/>
        </w:rPr>
        <w:t>关爱金</w:t>
      </w:r>
      <w:r w:rsidRPr="000C37C5">
        <w:rPr>
          <w:rFonts w:ascii="仿宋" w:eastAsia="仿宋" w:hAnsi="仿宋" w:cs="Arial" w:hint="eastAsia"/>
          <w:color w:val="525252"/>
          <w:spacing w:val="8"/>
          <w:sz w:val="32"/>
          <w:szCs w:val="32"/>
        </w:rPr>
        <w:t>申请发放工作，适度扩大帮扶覆盖面；坚持和完善重阳、国庆、元旦、春节等重要节庆走访慰问及整生日集体祝寿等制度，做好离退人员心理慰藉和人文关怀；对身患重病、高龄、失能、独居、空巢、异地休养、机构养老等离退人员，坚持定期电话问询、家访和探视；组织实施离退人员年度身体健康检查，并做好后续跟踪服务工作。</w:t>
      </w:r>
    </w:p>
    <w:p w:rsidR="0044101C" w:rsidRPr="000C37C5" w:rsidRDefault="0044101C" w:rsidP="00A576A6">
      <w:pPr>
        <w:pStyle w:val="a3"/>
        <w:adjustRightInd w:val="0"/>
        <w:spacing w:before="0" w:beforeAutospacing="0" w:after="0" w:afterAutospacing="0" w:line="520" w:lineRule="exact"/>
        <w:ind w:firstLineChars="200" w:firstLine="674"/>
        <w:jc w:val="both"/>
        <w:rPr>
          <w:rFonts w:ascii="仿宋" w:eastAsia="仿宋" w:hAnsi="仿宋" w:cs="Arial"/>
          <w:color w:val="525252"/>
          <w:spacing w:val="8"/>
          <w:sz w:val="32"/>
          <w:szCs w:val="32"/>
        </w:rPr>
      </w:pPr>
      <w:r>
        <w:rPr>
          <w:rFonts w:ascii="仿宋" w:eastAsia="仿宋" w:hAnsi="仿宋" w:cs="Arial"/>
          <w:b/>
          <w:color w:val="525252"/>
          <w:spacing w:val="8"/>
          <w:sz w:val="32"/>
          <w:szCs w:val="32"/>
        </w:rPr>
        <w:t>10</w:t>
      </w:r>
      <w:r w:rsidRPr="00BE1144">
        <w:rPr>
          <w:rFonts w:ascii="仿宋" w:eastAsia="仿宋" w:hAnsi="仿宋" w:cs="Arial" w:hint="eastAsia"/>
          <w:b/>
          <w:color w:val="525252"/>
          <w:spacing w:val="8"/>
          <w:sz w:val="32"/>
          <w:szCs w:val="32"/>
        </w:rPr>
        <w:t>.</w:t>
      </w:r>
      <w:r>
        <w:rPr>
          <w:rFonts w:ascii="仿宋" w:eastAsia="仿宋" w:hAnsi="仿宋" w:cs="Arial" w:hint="eastAsia"/>
          <w:b/>
          <w:color w:val="525252"/>
          <w:spacing w:val="8"/>
          <w:sz w:val="32"/>
          <w:szCs w:val="32"/>
        </w:rPr>
        <w:t>倾心</w:t>
      </w:r>
      <w:r w:rsidRPr="00BE1144">
        <w:rPr>
          <w:rFonts w:ascii="仿宋" w:eastAsia="仿宋" w:hAnsi="仿宋" w:cs="Arial" w:hint="eastAsia"/>
          <w:b/>
          <w:color w:val="525252"/>
          <w:spacing w:val="8"/>
          <w:sz w:val="32"/>
          <w:szCs w:val="32"/>
        </w:rPr>
        <w:t>开展文化养老活动。</w:t>
      </w:r>
      <w:r w:rsidRPr="000C37C5">
        <w:rPr>
          <w:rFonts w:ascii="仿宋" w:eastAsia="仿宋" w:hAnsi="仿宋" w:cs="Arial" w:hint="eastAsia"/>
          <w:color w:val="525252"/>
          <w:spacing w:val="8"/>
          <w:sz w:val="32"/>
          <w:szCs w:val="32"/>
        </w:rPr>
        <w:t>倡导文化养老，继续组织开展好书法、门球、歌唱、太极拳、舞蹈等符合老同志身心健康特点的小微课堂教学活动，并逐步丰富活动内容；继续举办好迎春联欢会、趣味运动会、外出参观考察、棋牌麻将赛等深受离退人员欢迎和喜</w:t>
      </w:r>
      <w:r w:rsidRPr="000C37C5">
        <w:rPr>
          <w:rFonts w:ascii="仿宋" w:eastAsia="仿宋" w:hAnsi="仿宋" w:cs="Arial" w:hint="eastAsia"/>
          <w:color w:val="525252"/>
          <w:spacing w:val="8"/>
          <w:sz w:val="32"/>
          <w:szCs w:val="32"/>
        </w:rPr>
        <w:lastRenderedPageBreak/>
        <w:t>爱的传统品牌活动；充分发挥老干部艺术团作用，积极打造更多特色品牌活动，努力搭建“月月有活动，年年有品牌”的文体活动平台。</w:t>
      </w:r>
    </w:p>
    <w:p w:rsidR="0044101C" w:rsidRPr="000C37C5" w:rsidRDefault="0044101C" w:rsidP="00A576A6">
      <w:pPr>
        <w:pStyle w:val="a3"/>
        <w:adjustRightInd w:val="0"/>
        <w:spacing w:before="0" w:beforeAutospacing="0" w:after="0" w:afterAutospacing="0" w:line="520" w:lineRule="exact"/>
        <w:ind w:firstLineChars="200" w:firstLine="674"/>
        <w:jc w:val="both"/>
        <w:rPr>
          <w:rFonts w:ascii="仿宋" w:eastAsia="仿宋" w:hAnsi="仿宋" w:cs="Arial"/>
          <w:color w:val="525252"/>
          <w:spacing w:val="8"/>
          <w:sz w:val="32"/>
          <w:szCs w:val="32"/>
        </w:rPr>
      </w:pPr>
      <w:r w:rsidRPr="00BE1144">
        <w:rPr>
          <w:rFonts w:ascii="仿宋" w:eastAsia="仿宋" w:hAnsi="仿宋" w:cs="Arial"/>
          <w:b/>
          <w:color w:val="525252"/>
          <w:spacing w:val="8"/>
          <w:sz w:val="32"/>
          <w:szCs w:val="32"/>
        </w:rPr>
        <w:t>1</w:t>
      </w:r>
      <w:r>
        <w:rPr>
          <w:rFonts w:ascii="仿宋" w:eastAsia="仿宋" w:hAnsi="仿宋" w:cs="Arial"/>
          <w:b/>
          <w:color w:val="525252"/>
          <w:spacing w:val="8"/>
          <w:sz w:val="32"/>
          <w:szCs w:val="32"/>
        </w:rPr>
        <w:t>1</w:t>
      </w:r>
      <w:r w:rsidRPr="00BE1144">
        <w:rPr>
          <w:rFonts w:ascii="仿宋" w:eastAsia="仿宋" w:hAnsi="仿宋" w:cs="Arial" w:hint="eastAsia"/>
          <w:b/>
          <w:color w:val="525252"/>
          <w:spacing w:val="8"/>
          <w:sz w:val="32"/>
          <w:szCs w:val="32"/>
        </w:rPr>
        <w:t>.</w:t>
      </w:r>
      <w:r>
        <w:rPr>
          <w:rFonts w:ascii="仿宋" w:eastAsia="仿宋" w:hAnsi="仿宋" w:cs="Arial" w:hint="eastAsia"/>
          <w:b/>
          <w:color w:val="525252"/>
          <w:spacing w:val="8"/>
          <w:sz w:val="32"/>
          <w:szCs w:val="32"/>
        </w:rPr>
        <w:t>协力</w:t>
      </w:r>
      <w:r w:rsidR="00A576A6">
        <w:rPr>
          <w:rFonts w:ascii="仿宋" w:eastAsia="仿宋" w:hAnsi="仿宋" w:cs="Arial" w:hint="eastAsia"/>
          <w:b/>
          <w:color w:val="525252"/>
          <w:spacing w:val="8"/>
          <w:sz w:val="32"/>
          <w:szCs w:val="32"/>
        </w:rPr>
        <w:t>构建</w:t>
      </w:r>
      <w:r>
        <w:rPr>
          <w:rFonts w:ascii="仿宋" w:eastAsia="仿宋" w:hAnsi="仿宋" w:cs="Arial" w:hint="eastAsia"/>
          <w:b/>
          <w:color w:val="525252"/>
          <w:spacing w:val="8"/>
          <w:sz w:val="32"/>
          <w:szCs w:val="32"/>
        </w:rPr>
        <w:t>良好工作格局</w:t>
      </w:r>
      <w:r w:rsidRPr="00BE1144">
        <w:rPr>
          <w:rFonts w:ascii="仿宋" w:eastAsia="仿宋" w:hAnsi="仿宋" w:cs="Arial" w:hint="eastAsia"/>
          <w:b/>
          <w:color w:val="525252"/>
          <w:spacing w:val="8"/>
          <w:sz w:val="32"/>
          <w:szCs w:val="32"/>
        </w:rPr>
        <w:t>。</w:t>
      </w:r>
      <w:r w:rsidRPr="000C37C5">
        <w:rPr>
          <w:rFonts w:ascii="仿宋" w:eastAsia="仿宋" w:hAnsi="仿宋" w:cs="Arial" w:hint="eastAsia"/>
          <w:color w:val="525252"/>
          <w:spacing w:val="8"/>
          <w:sz w:val="32"/>
          <w:szCs w:val="32"/>
        </w:rPr>
        <w:t>调整充实全校离退休工作责任网络，</w:t>
      </w:r>
      <w:r>
        <w:rPr>
          <w:rFonts w:ascii="仿宋" w:eastAsia="仿宋" w:hAnsi="仿宋" w:cs="Arial" w:hint="eastAsia"/>
          <w:color w:val="525252"/>
          <w:spacing w:val="8"/>
          <w:sz w:val="32"/>
          <w:szCs w:val="32"/>
        </w:rPr>
        <w:t>进一步</w:t>
      </w:r>
      <w:r w:rsidRPr="000C37C5">
        <w:rPr>
          <w:rFonts w:ascii="仿宋" w:eastAsia="仿宋" w:hAnsi="仿宋" w:cs="Arial" w:hint="eastAsia"/>
          <w:color w:val="525252"/>
          <w:spacing w:val="8"/>
          <w:sz w:val="32"/>
          <w:szCs w:val="32"/>
        </w:rPr>
        <w:t>明确机关各部门、各学院离退休工作分管领导及其职责；充分发挥</w:t>
      </w:r>
      <w:r>
        <w:rPr>
          <w:rFonts w:ascii="仿宋" w:eastAsia="仿宋" w:hAnsi="仿宋" w:cs="Arial" w:hint="eastAsia"/>
          <w:color w:val="525252"/>
          <w:spacing w:val="8"/>
          <w:sz w:val="32"/>
          <w:szCs w:val="32"/>
        </w:rPr>
        <w:t>校</w:t>
      </w:r>
      <w:r w:rsidRPr="000C37C5">
        <w:rPr>
          <w:rFonts w:ascii="仿宋" w:eastAsia="仿宋" w:hAnsi="仿宋" w:cs="Arial" w:hint="eastAsia"/>
          <w:color w:val="525252"/>
          <w:spacing w:val="8"/>
          <w:sz w:val="32"/>
          <w:szCs w:val="32"/>
        </w:rPr>
        <w:t>离退休工作领导小组</w:t>
      </w:r>
      <w:r>
        <w:rPr>
          <w:rFonts w:ascii="仿宋" w:eastAsia="仿宋" w:hAnsi="仿宋" w:cs="Arial" w:hint="eastAsia"/>
          <w:color w:val="525252"/>
          <w:spacing w:val="8"/>
          <w:sz w:val="32"/>
          <w:szCs w:val="32"/>
        </w:rPr>
        <w:t>的</w:t>
      </w:r>
      <w:r w:rsidRPr="000C37C5">
        <w:rPr>
          <w:rFonts w:ascii="仿宋" w:eastAsia="仿宋" w:hAnsi="仿宋" w:cs="Arial" w:hint="eastAsia"/>
          <w:color w:val="525252"/>
          <w:spacing w:val="8"/>
          <w:sz w:val="32"/>
          <w:szCs w:val="32"/>
        </w:rPr>
        <w:t>统筹协调作用，协同各成员单位制定</w:t>
      </w:r>
      <w:r w:rsidRPr="000C37C5">
        <w:rPr>
          <w:rFonts w:ascii="仿宋" w:eastAsia="仿宋" w:hAnsi="仿宋" w:cs="Arial"/>
          <w:color w:val="525252"/>
          <w:spacing w:val="8"/>
          <w:sz w:val="32"/>
          <w:szCs w:val="32"/>
        </w:rPr>
        <w:t>2020</w:t>
      </w:r>
      <w:r w:rsidRPr="000C37C5">
        <w:rPr>
          <w:rFonts w:ascii="仿宋" w:eastAsia="仿宋" w:hAnsi="仿宋" w:cs="Arial" w:hint="eastAsia"/>
          <w:color w:val="525252"/>
          <w:spacing w:val="8"/>
          <w:sz w:val="32"/>
          <w:szCs w:val="32"/>
        </w:rPr>
        <w:t>年度为</w:t>
      </w:r>
      <w:r w:rsidR="000F141C">
        <w:rPr>
          <w:rFonts w:ascii="仿宋" w:eastAsia="仿宋" w:hAnsi="仿宋" w:cs="Arial" w:hint="eastAsia"/>
          <w:color w:val="525252"/>
          <w:spacing w:val="8"/>
          <w:sz w:val="32"/>
          <w:szCs w:val="32"/>
        </w:rPr>
        <w:t>离退人员</w:t>
      </w:r>
      <w:r w:rsidRPr="000C37C5">
        <w:rPr>
          <w:rFonts w:ascii="仿宋" w:eastAsia="仿宋" w:hAnsi="仿宋" w:cs="Arial" w:hint="eastAsia"/>
          <w:color w:val="525252"/>
          <w:spacing w:val="8"/>
          <w:sz w:val="32"/>
          <w:szCs w:val="32"/>
        </w:rPr>
        <w:t>办实事方案，努力构建</w:t>
      </w:r>
      <w:r w:rsidR="000F141C">
        <w:rPr>
          <w:rFonts w:ascii="仿宋" w:eastAsia="仿宋" w:hAnsi="仿宋" w:cs="Arial" w:hint="eastAsia"/>
          <w:color w:val="525252"/>
          <w:spacing w:val="8"/>
          <w:sz w:val="32"/>
          <w:szCs w:val="32"/>
        </w:rPr>
        <w:t>协同服务、</w:t>
      </w:r>
      <w:r w:rsidRPr="000C37C5">
        <w:rPr>
          <w:rFonts w:ascii="仿宋" w:eastAsia="仿宋" w:hAnsi="仿宋" w:cs="Arial" w:hint="eastAsia"/>
          <w:color w:val="525252"/>
          <w:spacing w:val="8"/>
          <w:sz w:val="32"/>
          <w:szCs w:val="32"/>
        </w:rPr>
        <w:t>齐抓共管的良好格局。</w:t>
      </w:r>
    </w:p>
    <w:p w:rsidR="0044101C" w:rsidRPr="0071576D" w:rsidRDefault="0044101C" w:rsidP="00A576A6">
      <w:pPr>
        <w:pStyle w:val="a3"/>
        <w:adjustRightInd w:val="0"/>
        <w:spacing w:beforeLines="30" w:before="93" w:beforeAutospacing="0" w:afterLines="30" w:after="93" w:afterAutospacing="0" w:line="520" w:lineRule="exact"/>
        <w:ind w:firstLineChars="200" w:firstLine="672"/>
        <w:jc w:val="both"/>
        <w:rPr>
          <w:rFonts w:ascii="黑体" w:eastAsia="黑体" w:hAnsi="黑体" w:cs="Arial"/>
          <w:color w:val="525252"/>
          <w:spacing w:val="8"/>
          <w:sz w:val="32"/>
          <w:szCs w:val="32"/>
        </w:rPr>
      </w:pPr>
      <w:r w:rsidRPr="0071576D">
        <w:rPr>
          <w:rFonts w:ascii="黑体" w:eastAsia="黑体" w:hAnsi="黑体" w:cs="Arial" w:hint="eastAsia"/>
          <w:color w:val="525252"/>
          <w:spacing w:val="8"/>
          <w:sz w:val="32"/>
          <w:szCs w:val="32"/>
        </w:rPr>
        <w:t>三、强化组织引导，</w:t>
      </w:r>
      <w:r>
        <w:rPr>
          <w:rFonts w:ascii="黑体" w:eastAsia="黑体" w:hAnsi="黑体" w:cs="Arial" w:hint="eastAsia"/>
          <w:color w:val="525252"/>
          <w:spacing w:val="8"/>
          <w:sz w:val="32"/>
          <w:szCs w:val="32"/>
        </w:rPr>
        <w:t>积极鼓励广大</w:t>
      </w:r>
      <w:r w:rsidRPr="0071576D">
        <w:rPr>
          <w:rFonts w:ascii="黑体" w:eastAsia="黑体" w:hAnsi="黑体" w:cs="Arial" w:hint="eastAsia"/>
          <w:color w:val="525252"/>
          <w:spacing w:val="8"/>
          <w:sz w:val="32"/>
          <w:szCs w:val="32"/>
        </w:rPr>
        <w:t>离退人员为党和人民事业</w:t>
      </w:r>
      <w:r>
        <w:rPr>
          <w:rFonts w:ascii="黑体" w:eastAsia="黑体" w:hAnsi="黑体" w:cs="Arial" w:hint="eastAsia"/>
          <w:color w:val="525252"/>
          <w:spacing w:val="8"/>
          <w:sz w:val="32"/>
          <w:szCs w:val="32"/>
        </w:rPr>
        <w:t>发展持续</w:t>
      </w:r>
      <w:r w:rsidRPr="0071576D">
        <w:rPr>
          <w:rFonts w:ascii="黑体" w:eastAsia="黑体" w:hAnsi="黑体" w:cs="Arial" w:hint="eastAsia"/>
          <w:color w:val="525252"/>
          <w:spacing w:val="8"/>
          <w:sz w:val="32"/>
          <w:szCs w:val="32"/>
        </w:rPr>
        <w:t>增添正能量</w:t>
      </w:r>
    </w:p>
    <w:p w:rsidR="0044101C" w:rsidRPr="000C37C5" w:rsidRDefault="0044101C" w:rsidP="00A576A6">
      <w:pPr>
        <w:pStyle w:val="a3"/>
        <w:adjustRightInd w:val="0"/>
        <w:spacing w:before="0" w:beforeAutospacing="0" w:after="0" w:afterAutospacing="0" w:line="520" w:lineRule="exact"/>
        <w:ind w:firstLineChars="200" w:firstLine="674"/>
        <w:jc w:val="both"/>
        <w:rPr>
          <w:rFonts w:ascii="仿宋" w:eastAsia="仿宋" w:hAnsi="仿宋" w:cs="Arial"/>
          <w:color w:val="525252"/>
          <w:spacing w:val="8"/>
          <w:sz w:val="32"/>
          <w:szCs w:val="32"/>
        </w:rPr>
      </w:pPr>
      <w:r w:rsidRPr="001A1E20">
        <w:rPr>
          <w:rFonts w:ascii="仿宋" w:eastAsia="仿宋" w:hAnsi="仿宋" w:cs="Arial" w:hint="eastAsia"/>
          <w:b/>
          <w:color w:val="525252"/>
          <w:spacing w:val="8"/>
          <w:sz w:val="32"/>
          <w:szCs w:val="32"/>
        </w:rPr>
        <w:t>1</w:t>
      </w:r>
      <w:r>
        <w:rPr>
          <w:rFonts w:ascii="仿宋" w:eastAsia="仿宋" w:hAnsi="仿宋" w:cs="Arial"/>
          <w:b/>
          <w:color w:val="525252"/>
          <w:spacing w:val="8"/>
          <w:sz w:val="32"/>
          <w:szCs w:val="32"/>
        </w:rPr>
        <w:t>2</w:t>
      </w:r>
      <w:r w:rsidRPr="001A1E20">
        <w:rPr>
          <w:rFonts w:ascii="仿宋" w:eastAsia="仿宋" w:hAnsi="仿宋" w:cs="Arial"/>
          <w:b/>
          <w:color w:val="525252"/>
          <w:spacing w:val="8"/>
          <w:sz w:val="32"/>
          <w:szCs w:val="32"/>
        </w:rPr>
        <w:t>.</w:t>
      </w:r>
      <w:r w:rsidRPr="001A1E20">
        <w:rPr>
          <w:rFonts w:ascii="仿宋" w:eastAsia="仿宋" w:hAnsi="仿宋" w:cs="Arial" w:hint="eastAsia"/>
          <w:b/>
          <w:color w:val="525252"/>
          <w:spacing w:val="8"/>
          <w:sz w:val="32"/>
          <w:szCs w:val="32"/>
        </w:rPr>
        <w:t>强化离退人员作用发挥，服务立德树人和社会事业发展。</w:t>
      </w:r>
      <w:r w:rsidRPr="000C37C5">
        <w:rPr>
          <w:rFonts w:ascii="仿宋" w:eastAsia="仿宋" w:hAnsi="仿宋" w:cs="Arial" w:hint="eastAsia"/>
          <w:color w:val="525252"/>
          <w:spacing w:val="8"/>
          <w:sz w:val="32"/>
          <w:szCs w:val="32"/>
        </w:rPr>
        <w:t>面向校内，扎实做好关心下一代工作，高质量推进校院两级关工委优质化建设。通过充分发挥老同志主体作用、关工委“理论宣讲”、“党建辅导”、“社团顾问”、“心理咨询”等团队关键作用，组织引导广大老同志积极参与督导督学、关爱帮扶、捐资助学、结对共建、助教助管、党建引领等志愿活动，服务立德树人，助推学校事业高质量发展。面向校外，继续争取地方政府支持，深入实施“银发生辉</w:t>
      </w:r>
      <w:r>
        <w:rPr>
          <w:rFonts w:ascii="仿宋" w:eastAsia="仿宋" w:hAnsi="仿宋" w:cs="Arial"/>
          <w:color w:val="525252"/>
          <w:spacing w:val="8"/>
          <w:sz w:val="32"/>
          <w:szCs w:val="32"/>
        </w:rPr>
        <w:t>.</w:t>
      </w:r>
      <w:r w:rsidRPr="000C37C5">
        <w:rPr>
          <w:rFonts w:ascii="仿宋" w:eastAsia="仿宋" w:hAnsi="仿宋" w:cs="Arial" w:hint="eastAsia"/>
          <w:color w:val="525252"/>
          <w:spacing w:val="8"/>
          <w:sz w:val="32"/>
          <w:szCs w:val="32"/>
        </w:rPr>
        <w:t>绿扬霞光”工程，组织引导老同志深入企业、社区开展助力乡村振兴、环保科技、党建引领、送医下乡等志愿服务活动，进一步擦亮扬州大学“五老”志愿服务品牌知名度，扩大学校影响力和美誉度。</w:t>
      </w:r>
    </w:p>
    <w:p w:rsidR="0044101C" w:rsidRPr="000C37C5" w:rsidRDefault="0044101C" w:rsidP="00A576A6">
      <w:pPr>
        <w:pStyle w:val="a3"/>
        <w:adjustRightInd w:val="0"/>
        <w:spacing w:before="0" w:beforeAutospacing="0" w:after="0" w:afterAutospacing="0" w:line="520" w:lineRule="exact"/>
        <w:ind w:firstLineChars="200" w:firstLine="674"/>
        <w:jc w:val="both"/>
        <w:rPr>
          <w:rFonts w:ascii="仿宋" w:eastAsia="仿宋" w:hAnsi="仿宋" w:cs="Arial"/>
          <w:color w:val="525252"/>
          <w:spacing w:val="8"/>
          <w:sz w:val="32"/>
          <w:szCs w:val="32"/>
        </w:rPr>
      </w:pPr>
      <w:r w:rsidRPr="001A1E20">
        <w:rPr>
          <w:rFonts w:ascii="仿宋" w:eastAsia="仿宋" w:hAnsi="仿宋" w:cs="Arial"/>
          <w:b/>
          <w:color w:val="525252"/>
          <w:spacing w:val="8"/>
          <w:sz w:val="32"/>
          <w:szCs w:val="32"/>
        </w:rPr>
        <w:t>1</w:t>
      </w:r>
      <w:r>
        <w:rPr>
          <w:rFonts w:ascii="仿宋" w:eastAsia="仿宋" w:hAnsi="仿宋" w:cs="Arial"/>
          <w:b/>
          <w:color w:val="525252"/>
          <w:spacing w:val="8"/>
          <w:sz w:val="32"/>
          <w:szCs w:val="32"/>
        </w:rPr>
        <w:t>3</w:t>
      </w:r>
      <w:r w:rsidRPr="001A1E20">
        <w:rPr>
          <w:rFonts w:ascii="仿宋" w:eastAsia="仿宋" w:hAnsi="仿宋" w:cs="Arial" w:hint="eastAsia"/>
          <w:b/>
          <w:color w:val="525252"/>
          <w:spacing w:val="8"/>
          <w:sz w:val="32"/>
          <w:szCs w:val="32"/>
        </w:rPr>
        <w:t>.强化先进典型示范引领，引导更多离退人员传递</w:t>
      </w:r>
      <w:r w:rsidRPr="001A1E20">
        <w:rPr>
          <w:rFonts w:ascii="仿宋" w:eastAsia="仿宋" w:hAnsi="仿宋" w:cs="Arial"/>
          <w:b/>
          <w:color w:val="525252"/>
          <w:spacing w:val="8"/>
          <w:sz w:val="32"/>
          <w:szCs w:val="32"/>
        </w:rPr>
        <w:t>正能量。</w:t>
      </w:r>
      <w:bookmarkStart w:id="2" w:name="_Hlk35268577"/>
      <w:r w:rsidRPr="000C37C5">
        <w:rPr>
          <w:rFonts w:ascii="仿宋" w:eastAsia="仿宋" w:hAnsi="仿宋" w:cs="Arial" w:hint="eastAsia"/>
          <w:color w:val="525252"/>
          <w:spacing w:val="8"/>
          <w:sz w:val="32"/>
          <w:szCs w:val="32"/>
        </w:rPr>
        <w:t>不断</w:t>
      </w:r>
      <w:r w:rsidRPr="000C37C5">
        <w:rPr>
          <w:rFonts w:ascii="仿宋" w:eastAsia="仿宋" w:hAnsi="仿宋" w:cs="Arial"/>
          <w:color w:val="525252"/>
          <w:spacing w:val="8"/>
          <w:sz w:val="32"/>
          <w:szCs w:val="32"/>
        </w:rPr>
        <w:t>挖掘</w:t>
      </w:r>
      <w:r w:rsidRPr="000C37C5">
        <w:rPr>
          <w:rFonts w:ascii="仿宋" w:eastAsia="仿宋" w:hAnsi="仿宋" w:cs="Arial" w:hint="eastAsia"/>
          <w:color w:val="525252"/>
          <w:spacing w:val="8"/>
          <w:sz w:val="32"/>
          <w:szCs w:val="32"/>
        </w:rPr>
        <w:t>老同志先进典型</w:t>
      </w:r>
      <w:r w:rsidRPr="000C37C5">
        <w:rPr>
          <w:rFonts w:ascii="仿宋" w:eastAsia="仿宋" w:hAnsi="仿宋" w:cs="Arial"/>
          <w:color w:val="525252"/>
          <w:spacing w:val="8"/>
          <w:sz w:val="32"/>
          <w:szCs w:val="32"/>
        </w:rPr>
        <w:t>，</w:t>
      </w:r>
      <w:r w:rsidRPr="000C37C5">
        <w:rPr>
          <w:rFonts w:ascii="仿宋" w:eastAsia="仿宋" w:hAnsi="仿宋" w:cs="Arial" w:hint="eastAsia"/>
          <w:color w:val="525252"/>
          <w:spacing w:val="8"/>
          <w:sz w:val="32"/>
          <w:szCs w:val="32"/>
        </w:rPr>
        <w:t>通过对其先进事迹、思想品格、精神作风积极</w:t>
      </w:r>
      <w:r w:rsidRPr="000C37C5">
        <w:rPr>
          <w:rFonts w:ascii="仿宋" w:eastAsia="仿宋" w:hAnsi="仿宋" w:cs="Arial"/>
          <w:color w:val="525252"/>
          <w:spacing w:val="8"/>
          <w:sz w:val="32"/>
          <w:szCs w:val="32"/>
        </w:rPr>
        <w:t>开展宣传</w:t>
      </w:r>
      <w:r w:rsidRPr="000C37C5">
        <w:rPr>
          <w:rFonts w:ascii="仿宋" w:eastAsia="仿宋" w:hAnsi="仿宋" w:cs="Arial" w:hint="eastAsia"/>
          <w:color w:val="525252"/>
          <w:spacing w:val="8"/>
          <w:sz w:val="32"/>
          <w:szCs w:val="32"/>
        </w:rPr>
        <w:t>教育，用榜样的力量感染、引导、凝聚广大老同志发挥“五老”优势，讲好扬大新故事，为党和人民的事业继续发光发热</w:t>
      </w:r>
      <w:r w:rsidRPr="000C37C5">
        <w:rPr>
          <w:rFonts w:ascii="仿宋" w:eastAsia="仿宋" w:hAnsi="仿宋" w:cs="Arial"/>
          <w:color w:val="525252"/>
          <w:spacing w:val="8"/>
          <w:sz w:val="32"/>
          <w:szCs w:val="32"/>
        </w:rPr>
        <w:t>，</w:t>
      </w:r>
      <w:r w:rsidRPr="000C37C5">
        <w:rPr>
          <w:rFonts w:ascii="仿宋" w:eastAsia="仿宋" w:hAnsi="仿宋" w:cs="Arial" w:hint="eastAsia"/>
          <w:color w:val="525252"/>
          <w:spacing w:val="8"/>
          <w:sz w:val="32"/>
          <w:szCs w:val="32"/>
        </w:rPr>
        <w:t>持续</w:t>
      </w:r>
      <w:r w:rsidRPr="000C37C5">
        <w:rPr>
          <w:rFonts w:ascii="仿宋" w:eastAsia="仿宋" w:hAnsi="仿宋" w:cs="Arial"/>
          <w:color w:val="525252"/>
          <w:spacing w:val="8"/>
          <w:sz w:val="32"/>
          <w:szCs w:val="32"/>
        </w:rPr>
        <w:t>增添正能量。</w:t>
      </w:r>
      <w:bookmarkEnd w:id="2"/>
    </w:p>
    <w:p w:rsidR="0044101C" w:rsidRPr="0071576D" w:rsidRDefault="0044101C" w:rsidP="00A576A6">
      <w:pPr>
        <w:pStyle w:val="a3"/>
        <w:adjustRightInd w:val="0"/>
        <w:spacing w:beforeLines="30" w:before="93" w:beforeAutospacing="0" w:afterLines="30" w:after="93" w:afterAutospacing="0" w:line="520" w:lineRule="exact"/>
        <w:ind w:firstLineChars="200" w:firstLine="672"/>
        <w:jc w:val="both"/>
        <w:rPr>
          <w:rFonts w:ascii="黑体" w:eastAsia="黑体" w:hAnsi="黑体" w:cs="Arial"/>
          <w:color w:val="525252"/>
          <w:spacing w:val="8"/>
          <w:sz w:val="32"/>
          <w:szCs w:val="32"/>
        </w:rPr>
      </w:pPr>
      <w:r w:rsidRPr="0071576D">
        <w:rPr>
          <w:rFonts w:ascii="黑体" w:eastAsia="黑体" w:hAnsi="黑体" w:cs="Arial" w:hint="eastAsia"/>
          <w:color w:val="525252"/>
          <w:spacing w:val="8"/>
          <w:sz w:val="32"/>
          <w:szCs w:val="32"/>
        </w:rPr>
        <w:lastRenderedPageBreak/>
        <w:t>四、强化使命担当，着力锻造高素质离退休工作团队</w:t>
      </w:r>
    </w:p>
    <w:p w:rsidR="0044101C" w:rsidRPr="000C37C5" w:rsidRDefault="0044101C" w:rsidP="00A576A6">
      <w:pPr>
        <w:pStyle w:val="a3"/>
        <w:adjustRightInd w:val="0"/>
        <w:spacing w:before="0" w:beforeAutospacing="0" w:after="0" w:afterAutospacing="0" w:line="520" w:lineRule="exact"/>
        <w:ind w:firstLineChars="200" w:firstLine="674"/>
        <w:jc w:val="both"/>
        <w:rPr>
          <w:rFonts w:ascii="仿宋" w:eastAsia="仿宋" w:hAnsi="仿宋" w:cs="Arial"/>
          <w:color w:val="525252"/>
          <w:spacing w:val="8"/>
          <w:sz w:val="32"/>
          <w:szCs w:val="32"/>
        </w:rPr>
      </w:pPr>
      <w:r w:rsidRPr="001A1E20">
        <w:rPr>
          <w:rFonts w:ascii="仿宋" w:eastAsia="仿宋" w:hAnsi="仿宋" w:cs="Arial"/>
          <w:b/>
          <w:color w:val="525252"/>
          <w:spacing w:val="8"/>
          <w:sz w:val="32"/>
          <w:szCs w:val="32"/>
        </w:rPr>
        <w:t>1</w:t>
      </w:r>
      <w:r>
        <w:rPr>
          <w:rFonts w:ascii="仿宋" w:eastAsia="仿宋" w:hAnsi="仿宋" w:cs="Arial"/>
          <w:b/>
          <w:color w:val="525252"/>
          <w:spacing w:val="8"/>
          <w:sz w:val="32"/>
          <w:szCs w:val="32"/>
        </w:rPr>
        <w:t>4</w:t>
      </w:r>
      <w:r w:rsidRPr="001A1E20">
        <w:rPr>
          <w:rFonts w:ascii="仿宋" w:eastAsia="仿宋" w:hAnsi="仿宋" w:cs="Arial" w:hint="eastAsia"/>
          <w:b/>
          <w:color w:val="525252"/>
          <w:spacing w:val="8"/>
          <w:sz w:val="32"/>
          <w:szCs w:val="32"/>
        </w:rPr>
        <w:t>.聚焦职责职能，加强部门自身建设。</w:t>
      </w:r>
      <w:r w:rsidRPr="000C37C5">
        <w:rPr>
          <w:rFonts w:ascii="仿宋" w:eastAsia="仿宋" w:hAnsi="仿宋" w:cs="Arial" w:hint="eastAsia"/>
          <w:color w:val="525252"/>
          <w:spacing w:val="8"/>
          <w:sz w:val="32"/>
          <w:szCs w:val="32"/>
        </w:rPr>
        <w:t>坚持问题导向，围绕增强离退休工作精准化和规范化服务实效，开展深度调研，举办专项业务培训；持续改进作风，坚决整治作风建设存在的突出问题，严防形式主义、官僚主义问题反弹回潮，不断提升服务满意度；以提升执行力为切入点，抓好工作落地落实，加大工作监督检查力度；不断更新管理理念，切实改进服务手段，大力提升信息化水平。</w:t>
      </w:r>
    </w:p>
    <w:p w:rsidR="0044101C" w:rsidRPr="000C37C5" w:rsidRDefault="0044101C" w:rsidP="00A576A6">
      <w:pPr>
        <w:pStyle w:val="a3"/>
        <w:adjustRightInd w:val="0"/>
        <w:spacing w:before="0" w:beforeAutospacing="0" w:after="0" w:afterAutospacing="0" w:line="520" w:lineRule="exact"/>
        <w:ind w:firstLineChars="200" w:firstLine="674"/>
        <w:jc w:val="both"/>
        <w:rPr>
          <w:rFonts w:ascii="仿宋" w:eastAsia="仿宋" w:hAnsi="仿宋" w:cs="Arial"/>
          <w:color w:val="525252"/>
          <w:spacing w:val="8"/>
          <w:sz w:val="32"/>
          <w:szCs w:val="32"/>
        </w:rPr>
      </w:pPr>
      <w:r w:rsidRPr="001A1E20">
        <w:rPr>
          <w:rFonts w:ascii="仿宋" w:eastAsia="仿宋" w:hAnsi="仿宋" w:cs="Arial"/>
          <w:b/>
          <w:color w:val="525252"/>
          <w:spacing w:val="8"/>
          <w:sz w:val="32"/>
          <w:szCs w:val="32"/>
        </w:rPr>
        <w:t>1</w:t>
      </w:r>
      <w:r>
        <w:rPr>
          <w:rFonts w:ascii="仿宋" w:eastAsia="仿宋" w:hAnsi="仿宋" w:cs="Arial"/>
          <w:b/>
          <w:color w:val="525252"/>
          <w:spacing w:val="8"/>
          <w:sz w:val="32"/>
          <w:szCs w:val="32"/>
        </w:rPr>
        <w:t>5</w:t>
      </w:r>
      <w:r w:rsidRPr="001A1E20">
        <w:rPr>
          <w:rFonts w:ascii="仿宋" w:eastAsia="仿宋" w:hAnsi="仿宋" w:cs="Arial" w:hint="eastAsia"/>
          <w:b/>
          <w:color w:val="525252"/>
          <w:spacing w:val="8"/>
          <w:sz w:val="32"/>
          <w:szCs w:val="32"/>
        </w:rPr>
        <w:t>.聚焦岗位要求，加强自我能力建设。</w:t>
      </w:r>
      <w:r w:rsidRPr="000C37C5">
        <w:rPr>
          <w:rFonts w:ascii="仿宋" w:eastAsia="仿宋" w:hAnsi="仿宋" w:cs="Arial" w:hint="eastAsia"/>
          <w:color w:val="525252"/>
          <w:spacing w:val="8"/>
          <w:sz w:val="32"/>
          <w:szCs w:val="32"/>
        </w:rPr>
        <w:t>我校离退休工作具有面广量大、个性化需求多等特点，广大在职人员必须牢固树立精准服务理念，切实加强自我能力建设，方能提升服务水平，适应岗位要求；必须把自主学习教育和实践锻炼当成提升个人能力素质的一种重要行为习惯和手段加以坚持，要通过学习教育和实践锻炼，准确把握政策，及时了解信息，提升个人能力，不断适应离退人员多元化服务需求。</w:t>
      </w:r>
    </w:p>
    <w:p w:rsidR="0044101C" w:rsidRPr="0071576D" w:rsidRDefault="0044101C" w:rsidP="00A576A6">
      <w:pPr>
        <w:pStyle w:val="a3"/>
        <w:adjustRightInd w:val="0"/>
        <w:spacing w:beforeLines="30" w:before="93" w:beforeAutospacing="0" w:afterLines="30" w:after="93" w:afterAutospacing="0" w:line="520" w:lineRule="exact"/>
        <w:ind w:firstLineChars="200" w:firstLine="672"/>
        <w:jc w:val="both"/>
        <w:rPr>
          <w:rFonts w:ascii="黑体" w:eastAsia="黑体" w:hAnsi="黑体" w:cs="Arial"/>
          <w:color w:val="525252"/>
          <w:spacing w:val="8"/>
          <w:sz w:val="32"/>
          <w:szCs w:val="32"/>
        </w:rPr>
      </w:pPr>
      <w:r w:rsidRPr="0071576D">
        <w:rPr>
          <w:rFonts w:ascii="黑体" w:eastAsia="黑体" w:hAnsi="黑体" w:cs="Arial" w:hint="eastAsia"/>
          <w:color w:val="525252"/>
          <w:spacing w:val="8"/>
          <w:sz w:val="32"/>
          <w:szCs w:val="32"/>
        </w:rPr>
        <w:t>五、强化</w:t>
      </w:r>
      <w:r>
        <w:rPr>
          <w:rFonts w:ascii="黑体" w:eastAsia="黑体" w:hAnsi="黑体" w:cs="Arial" w:hint="eastAsia"/>
          <w:color w:val="525252"/>
          <w:spacing w:val="8"/>
          <w:sz w:val="32"/>
          <w:szCs w:val="32"/>
        </w:rPr>
        <w:t>教育监督</w:t>
      </w:r>
      <w:r w:rsidRPr="0071576D">
        <w:rPr>
          <w:rFonts w:ascii="黑体" w:eastAsia="黑体" w:hAnsi="黑体" w:cs="Arial" w:hint="eastAsia"/>
          <w:color w:val="525252"/>
          <w:spacing w:val="8"/>
          <w:sz w:val="32"/>
          <w:szCs w:val="32"/>
        </w:rPr>
        <w:t>，</w:t>
      </w:r>
      <w:r>
        <w:rPr>
          <w:rFonts w:ascii="黑体" w:eastAsia="黑体" w:hAnsi="黑体" w:cs="Arial" w:hint="eastAsia"/>
          <w:color w:val="525252"/>
          <w:spacing w:val="8"/>
          <w:sz w:val="32"/>
          <w:szCs w:val="32"/>
        </w:rPr>
        <w:t>扎实推进廉洁从业</w:t>
      </w:r>
      <w:r w:rsidRPr="0071576D">
        <w:rPr>
          <w:rFonts w:ascii="黑体" w:eastAsia="黑体" w:hAnsi="黑体" w:cs="Arial" w:hint="eastAsia"/>
          <w:color w:val="525252"/>
          <w:spacing w:val="8"/>
          <w:sz w:val="32"/>
          <w:szCs w:val="32"/>
        </w:rPr>
        <w:t>和意识形态工作</w:t>
      </w:r>
    </w:p>
    <w:p w:rsidR="0044101C" w:rsidRPr="000C37C5" w:rsidRDefault="0044101C" w:rsidP="00A576A6">
      <w:pPr>
        <w:pStyle w:val="a3"/>
        <w:adjustRightInd w:val="0"/>
        <w:spacing w:before="0" w:beforeAutospacing="0" w:after="0" w:afterAutospacing="0" w:line="520" w:lineRule="exact"/>
        <w:ind w:firstLineChars="200" w:firstLine="674"/>
        <w:jc w:val="both"/>
        <w:rPr>
          <w:rFonts w:ascii="仿宋" w:eastAsia="仿宋" w:hAnsi="仿宋" w:cs="Arial"/>
          <w:color w:val="525252"/>
          <w:spacing w:val="8"/>
          <w:sz w:val="32"/>
          <w:szCs w:val="32"/>
        </w:rPr>
      </w:pPr>
      <w:r w:rsidRPr="001A1E20">
        <w:rPr>
          <w:rFonts w:ascii="仿宋" w:eastAsia="仿宋" w:hAnsi="仿宋" w:cs="Arial" w:hint="eastAsia"/>
          <w:b/>
          <w:color w:val="525252"/>
          <w:spacing w:val="8"/>
          <w:sz w:val="32"/>
          <w:szCs w:val="32"/>
        </w:rPr>
        <w:t>1</w:t>
      </w:r>
      <w:r>
        <w:rPr>
          <w:rFonts w:ascii="仿宋" w:eastAsia="仿宋" w:hAnsi="仿宋" w:cs="Arial"/>
          <w:b/>
          <w:color w:val="525252"/>
          <w:spacing w:val="8"/>
          <w:sz w:val="32"/>
          <w:szCs w:val="32"/>
        </w:rPr>
        <w:t>6</w:t>
      </w:r>
      <w:r w:rsidRPr="001A1E20">
        <w:rPr>
          <w:rFonts w:ascii="仿宋" w:eastAsia="仿宋" w:hAnsi="仿宋" w:cs="Arial" w:hint="eastAsia"/>
          <w:b/>
          <w:color w:val="525252"/>
          <w:spacing w:val="8"/>
          <w:sz w:val="32"/>
          <w:szCs w:val="32"/>
        </w:rPr>
        <w:t>.重视廉政教育，强化廉洁意识。</w:t>
      </w:r>
      <w:r w:rsidRPr="000C37C5">
        <w:rPr>
          <w:rFonts w:ascii="仿宋" w:eastAsia="仿宋" w:hAnsi="仿宋" w:cs="Arial" w:hint="eastAsia"/>
          <w:color w:val="525252"/>
          <w:spacing w:val="8"/>
          <w:sz w:val="32"/>
          <w:szCs w:val="32"/>
        </w:rPr>
        <w:t>按照党风廉政教育常态化要求，认真学习贯彻中纪委有关文件和会议以及学校全面从严治党会议等精神，不断强化广大党员和干部职工廉洁从业意识，自觉</w:t>
      </w:r>
      <w:r w:rsidRPr="000C37C5">
        <w:rPr>
          <w:rFonts w:ascii="仿宋" w:eastAsia="仿宋" w:hAnsi="仿宋" w:cs="Arial"/>
          <w:color w:val="525252"/>
          <w:spacing w:val="8"/>
          <w:sz w:val="32"/>
          <w:szCs w:val="32"/>
        </w:rPr>
        <w:t>做到警钟长鸣</w:t>
      </w:r>
      <w:r w:rsidRPr="000C37C5">
        <w:rPr>
          <w:rFonts w:ascii="仿宋" w:eastAsia="仿宋" w:hAnsi="仿宋" w:cs="Arial" w:hint="eastAsia"/>
          <w:color w:val="525252"/>
          <w:spacing w:val="8"/>
          <w:sz w:val="32"/>
          <w:szCs w:val="32"/>
        </w:rPr>
        <w:t>。</w:t>
      </w:r>
    </w:p>
    <w:p w:rsidR="0044101C" w:rsidRPr="000C37C5" w:rsidRDefault="0044101C" w:rsidP="00A576A6">
      <w:pPr>
        <w:pStyle w:val="a3"/>
        <w:adjustRightInd w:val="0"/>
        <w:spacing w:before="0" w:beforeAutospacing="0" w:after="0" w:afterAutospacing="0" w:line="520" w:lineRule="exact"/>
        <w:ind w:firstLineChars="200" w:firstLine="674"/>
        <w:jc w:val="both"/>
        <w:rPr>
          <w:rFonts w:ascii="仿宋" w:eastAsia="仿宋" w:hAnsi="仿宋" w:cs="Arial"/>
          <w:color w:val="525252"/>
          <w:spacing w:val="8"/>
          <w:sz w:val="32"/>
          <w:szCs w:val="32"/>
        </w:rPr>
      </w:pPr>
      <w:r w:rsidRPr="001A1E20">
        <w:rPr>
          <w:rFonts w:ascii="仿宋" w:eastAsia="仿宋" w:hAnsi="仿宋" w:cs="Arial"/>
          <w:b/>
          <w:color w:val="525252"/>
          <w:spacing w:val="8"/>
          <w:sz w:val="32"/>
          <w:szCs w:val="32"/>
        </w:rPr>
        <w:t>1</w:t>
      </w:r>
      <w:r>
        <w:rPr>
          <w:rFonts w:ascii="仿宋" w:eastAsia="仿宋" w:hAnsi="仿宋" w:cs="Arial"/>
          <w:b/>
          <w:color w:val="525252"/>
          <w:spacing w:val="8"/>
          <w:sz w:val="32"/>
          <w:szCs w:val="32"/>
        </w:rPr>
        <w:t>7</w:t>
      </w:r>
      <w:r w:rsidRPr="001A1E20">
        <w:rPr>
          <w:rFonts w:ascii="仿宋" w:eastAsia="仿宋" w:hAnsi="仿宋" w:cs="Arial"/>
          <w:b/>
          <w:color w:val="525252"/>
          <w:spacing w:val="8"/>
          <w:sz w:val="32"/>
          <w:szCs w:val="32"/>
        </w:rPr>
        <w:t>.贯彻“一岗双责”，层层</w:t>
      </w:r>
      <w:r w:rsidRPr="001A1E20">
        <w:rPr>
          <w:rFonts w:ascii="仿宋" w:eastAsia="仿宋" w:hAnsi="仿宋" w:cs="Arial" w:hint="eastAsia"/>
          <w:b/>
          <w:color w:val="525252"/>
          <w:spacing w:val="8"/>
          <w:sz w:val="32"/>
          <w:szCs w:val="32"/>
        </w:rPr>
        <w:t>压实</w:t>
      </w:r>
      <w:r w:rsidRPr="001A1E20">
        <w:rPr>
          <w:rFonts w:ascii="仿宋" w:eastAsia="仿宋" w:hAnsi="仿宋" w:cs="Arial"/>
          <w:b/>
          <w:color w:val="525252"/>
          <w:spacing w:val="8"/>
          <w:sz w:val="32"/>
          <w:szCs w:val="32"/>
        </w:rPr>
        <w:t>责任</w:t>
      </w:r>
      <w:r w:rsidRPr="001A1E20">
        <w:rPr>
          <w:rFonts w:ascii="仿宋" w:eastAsia="仿宋" w:hAnsi="仿宋" w:cs="Arial" w:hint="eastAsia"/>
          <w:b/>
          <w:color w:val="525252"/>
          <w:spacing w:val="8"/>
          <w:sz w:val="32"/>
          <w:szCs w:val="32"/>
        </w:rPr>
        <w:t>。</w:t>
      </w:r>
      <w:r w:rsidRPr="000C37C5">
        <w:rPr>
          <w:rFonts w:ascii="仿宋" w:eastAsia="仿宋" w:hAnsi="仿宋" w:cs="Arial" w:hint="eastAsia"/>
          <w:color w:val="525252"/>
          <w:spacing w:val="8"/>
          <w:sz w:val="32"/>
          <w:szCs w:val="32"/>
        </w:rPr>
        <w:t>通过构建党风廉政建设责任制网络，组织签订党风廉政建设责任状，开展廉政谈话和警示教育，压紧压实管党治党主体责任，确保党风廉政建设责任制要求落实到位。</w:t>
      </w:r>
    </w:p>
    <w:p w:rsidR="0044101C" w:rsidRPr="000C37C5" w:rsidRDefault="0044101C" w:rsidP="00A576A6">
      <w:pPr>
        <w:pStyle w:val="a3"/>
        <w:adjustRightInd w:val="0"/>
        <w:spacing w:before="0" w:beforeAutospacing="0" w:after="0" w:afterAutospacing="0" w:line="520" w:lineRule="exact"/>
        <w:ind w:firstLineChars="200" w:firstLine="674"/>
        <w:jc w:val="both"/>
        <w:rPr>
          <w:rFonts w:ascii="仿宋" w:eastAsia="仿宋" w:hAnsi="仿宋" w:cs="Arial"/>
          <w:color w:val="525252"/>
          <w:spacing w:val="8"/>
          <w:sz w:val="32"/>
          <w:szCs w:val="32"/>
        </w:rPr>
      </w:pPr>
      <w:r w:rsidRPr="001A1E20">
        <w:rPr>
          <w:rFonts w:ascii="仿宋" w:eastAsia="仿宋" w:hAnsi="仿宋" w:cs="Arial" w:hint="eastAsia"/>
          <w:b/>
          <w:color w:val="525252"/>
          <w:spacing w:val="8"/>
          <w:sz w:val="32"/>
          <w:szCs w:val="32"/>
        </w:rPr>
        <w:t>1</w:t>
      </w:r>
      <w:r>
        <w:rPr>
          <w:rFonts w:ascii="仿宋" w:eastAsia="仿宋" w:hAnsi="仿宋" w:cs="Arial"/>
          <w:b/>
          <w:color w:val="525252"/>
          <w:spacing w:val="8"/>
          <w:sz w:val="32"/>
          <w:szCs w:val="32"/>
        </w:rPr>
        <w:t>8</w:t>
      </w:r>
      <w:r w:rsidRPr="001A1E20">
        <w:rPr>
          <w:rFonts w:ascii="仿宋" w:eastAsia="仿宋" w:hAnsi="仿宋" w:cs="Arial"/>
          <w:b/>
          <w:color w:val="525252"/>
          <w:spacing w:val="8"/>
          <w:sz w:val="32"/>
          <w:szCs w:val="32"/>
        </w:rPr>
        <w:t>.</w:t>
      </w:r>
      <w:r w:rsidRPr="001A1E20">
        <w:rPr>
          <w:rFonts w:ascii="仿宋" w:eastAsia="仿宋" w:hAnsi="仿宋" w:cs="Arial" w:hint="eastAsia"/>
          <w:b/>
          <w:color w:val="525252"/>
          <w:spacing w:val="8"/>
          <w:sz w:val="32"/>
          <w:szCs w:val="32"/>
        </w:rPr>
        <w:t>严格内控管理，加强风险防控。</w:t>
      </w:r>
      <w:r w:rsidRPr="000C37C5">
        <w:rPr>
          <w:rFonts w:ascii="仿宋" w:eastAsia="仿宋" w:hAnsi="仿宋" w:cs="Arial" w:hint="eastAsia"/>
          <w:color w:val="525252"/>
          <w:spacing w:val="8"/>
          <w:sz w:val="32"/>
          <w:szCs w:val="32"/>
        </w:rPr>
        <w:t>通过严格工作标准、规范业务流程，切实</w:t>
      </w:r>
      <w:r w:rsidRPr="000C37C5">
        <w:rPr>
          <w:rFonts w:ascii="仿宋" w:eastAsia="仿宋" w:hAnsi="仿宋" w:cs="Arial"/>
          <w:color w:val="525252"/>
          <w:spacing w:val="8"/>
          <w:sz w:val="32"/>
          <w:szCs w:val="32"/>
        </w:rPr>
        <w:t>加强</w:t>
      </w:r>
      <w:r w:rsidRPr="000C37C5">
        <w:rPr>
          <w:rFonts w:ascii="仿宋" w:eastAsia="仿宋" w:hAnsi="仿宋" w:cs="Arial" w:hint="eastAsia"/>
          <w:color w:val="525252"/>
          <w:spacing w:val="8"/>
          <w:sz w:val="32"/>
          <w:szCs w:val="32"/>
        </w:rPr>
        <w:t>本部门党风廉政建设与意识形态领域</w:t>
      </w:r>
      <w:r w:rsidRPr="000C37C5">
        <w:rPr>
          <w:rFonts w:ascii="仿宋" w:eastAsia="仿宋" w:hAnsi="仿宋" w:cs="Arial"/>
          <w:color w:val="525252"/>
          <w:spacing w:val="8"/>
          <w:sz w:val="32"/>
          <w:szCs w:val="32"/>
        </w:rPr>
        <w:t>风险点</w:t>
      </w:r>
      <w:r w:rsidRPr="000C37C5">
        <w:rPr>
          <w:rFonts w:ascii="仿宋" w:eastAsia="仿宋" w:hAnsi="仿宋" w:cs="Arial" w:hint="eastAsia"/>
          <w:color w:val="525252"/>
          <w:spacing w:val="8"/>
          <w:sz w:val="32"/>
          <w:szCs w:val="32"/>
        </w:rPr>
        <w:t>的排查与管</w:t>
      </w:r>
      <w:r w:rsidRPr="000C37C5">
        <w:rPr>
          <w:rFonts w:ascii="仿宋" w:eastAsia="仿宋" w:hAnsi="仿宋" w:cs="Arial"/>
          <w:color w:val="525252"/>
          <w:spacing w:val="8"/>
          <w:sz w:val="32"/>
          <w:szCs w:val="32"/>
        </w:rPr>
        <w:t>控</w:t>
      </w:r>
      <w:r w:rsidRPr="000C37C5">
        <w:rPr>
          <w:rFonts w:ascii="仿宋" w:eastAsia="仿宋" w:hAnsi="仿宋" w:cs="Arial" w:hint="eastAsia"/>
          <w:color w:val="525252"/>
          <w:spacing w:val="8"/>
          <w:sz w:val="32"/>
          <w:szCs w:val="32"/>
        </w:rPr>
        <w:t>;认真执行“三重一大”制度和有关</w:t>
      </w:r>
      <w:r w:rsidRPr="000C37C5">
        <w:rPr>
          <w:rFonts w:ascii="仿宋" w:eastAsia="仿宋" w:hAnsi="仿宋" w:cs="Arial"/>
          <w:color w:val="525252"/>
          <w:spacing w:val="8"/>
          <w:sz w:val="32"/>
          <w:szCs w:val="32"/>
        </w:rPr>
        <w:t>财经纪律，</w:t>
      </w:r>
      <w:r w:rsidRPr="000C37C5">
        <w:rPr>
          <w:rFonts w:ascii="仿宋" w:eastAsia="仿宋" w:hAnsi="仿宋" w:cs="Arial" w:hint="eastAsia"/>
          <w:color w:val="525252"/>
          <w:spacing w:val="8"/>
          <w:sz w:val="32"/>
          <w:szCs w:val="32"/>
        </w:rPr>
        <w:t>严格</w:t>
      </w:r>
      <w:r w:rsidRPr="000C37C5">
        <w:rPr>
          <w:rFonts w:ascii="仿宋" w:eastAsia="仿宋" w:hAnsi="仿宋" w:cs="Arial"/>
          <w:color w:val="525252"/>
          <w:spacing w:val="8"/>
          <w:sz w:val="32"/>
          <w:szCs w:val="32"/>
        </w:rPr>
        <w:t>规</w:t>
      </w:r>
      <w:r w:rsidRPr="000C37C5">
        <w:rPr>
          <w:rFonts w:ascii="仿宋" w:eastAsia="仿宋" w:hAnsi="仿宋" w:cs="Arial"/>
          <w:color w:val="525252"/>
          <w:spacing w:val="8"/>
          <w:sz w:val="32"/>
          <w:szCs w:val="32"/>
        </w:rPr>
        <w:lastRenderedPageBreak/>
        <w:t>范</w:t>
      </w:r>
      <w:r w:rsidRPr="000C37C5">
        <w:rPr>
          <w:rFonts w:ascii="仿宋" w:eastAsia="仿宋" w:hAnsi="仿宋" w:cs="Arial" w:hint="eastAsia"/>
          <w:color w:val="525252"/>
          <w:spacing w:val="8"/>
          <w:sz w:val="32"/>
          <w:szCs w:val="32"/>
        </w:rPr>
        <w:t>审批手续</w:t>
      </w:r>
      <w:r w:rsidRPr="000C37C5">
        <w:rPr>
          <w:rFonts w:ascii="仿宋" w:eastAsia="仿宋" w:hAnsi="仿宋" w:cs="Arial"/>
          <w:color w:val="525252"/>
          <w:spacing w:val="8"/>
          <w:sz w:val="32"/>
          <w:szCs w:val="32"/>
        </w:rPr>
        <w:t>，</w:t>
      </w:r>
      <w:r w:rsidRPr="000C37C5">
        <w:rPr>
          <w:rFonts w:ascii="仿宋" w:eastAsia="仿宋" w:hAnsi="仿宋" w:cs="Arial" w:hint="eastAsia"/>
          <w:color w:val="525252"/>
          <w:spacing w:val="8"/>
          <w:sz w:val="32"/>
          <w:szCs w:val="32"/>
        </w:rPr>
        <w:t>切实</w:t>
      </w:r>
      <w:r w:rsidRPr="000C37C5">
        <w:rPr>
          <w:rFonts w:ascii="仿宋" w:eastAsia="仿宋" w:hAnsi="仿宋" w:cs="Arial"/>
          <w:color w:val="525252"/>
          <w:spacing w:val="8"/>
          <w:sz w:val="32"/>
          <w:szCs w:val="32"/>
        </w:rPr>
        <w:t>加强</w:t>
      </w:r>
      <w:r w:rsidRPr="000C37C5">
        <w:rPr>
          <w:rFonts w:ascii="仿宋" w:eastAsia="仿宋" w:hAnsi="仿宋" w:cs="Arial" w:hint="eastAsia"/>
          <w:color w:val="525252"/>
          <w:spacing w:val="8"/>
          <w:sz w:val="32"/>
          <w:szCs w:val="32"/>
        </w:rPr>
        <w:t>部门经</w:t>
      </w:r>
      <w:r w:rsidRPr="000C37C5">
        <w:rPr>
          <w:rFonts w:ascii="仿宋" w:eastAsia="仿宋" w:hAnsi="仿宋" w:cs="Arial"/>
          <w:color w:val="525252"/>
          <w:spacing w:val="8"/>
          <w:sz w:val="32"/>
          <w:szCs w:val="32"/>
        </w:rPr>
        <w:t>费使用的管理</w:t>
      </w:r>
      <w:r w:rsidRPr="000C37C5">
        <w:rPr>
          <w:rFonts w:ascii="仿宋" w:eastAsia="仿宋" w:hAnsi="仿宋" w:cs="Arial" w:hint="eastAsia"/>
          <w:color w:val="525252"/>
          <w:spacing w:val="8"/>
          <w:sz w:val="32"/>
          <w:szCs w:val="32"/>
        </w:rPr>
        <w:t>与</w:t>
      </w:r>
      <w:r w:rsidRPr="000C37C5">
        <w:rPr>
          <w:rFonts w:ascii="仿宋" w:eastAsia="仿宋" w:hAnsi="仿宋" w:cs="Arial"/>
          <w:color w:val="525252"/>
          <w:spacing w:val="8"/>
          <w:sz w:val="32"/>
          <w:szCs w:val="32"/>
        </w:rPr>
        <w:t>监督</w:t>
      </w:r>
      <w:r w:rsidRPr="000C37C5">
        <w:rPr>
          <w:rFonts w:ascii="仿宋" w:eastAsia="仿宋" w:hAnsi="仿宋" w:cs="Arial" w:hint="eastAsia"/>
          <w:color w:val="525252"/>
          <w:spacing w:val="8"/>
          <w:sz w:val="32"/>
          <w:szCs w:val="32"/>
        </w:rPr>
        <w:t>，确保资金安全、高效利用</w:t>
      </w:r>
      <w:r w:rsidRPr="000C37C5">
        <w:rPr>
          <w:rFonts w:ascii="仿宋" w:eastAsia="仿宋" w:hAnsi="仿宋" w:cs="Arial"/>
          <w:color w:val="525252"/>
          <w:spacing w:val="8"/>
          <w:sz w:val="32"/>
          <w:szCs w:val="32"/>
        </w:rPr>
        <w:t>。</w:t>
      </w:r>
    </w:p>
    <w:p w:rsidR="0044101C" w:rsidRPr="000C37C5" w:rsidRDefault="0044101C" w:rsidP="00A576A6">
      <w:pPr>
        <w:pStyle w:val="a3"/>
        <w:adjustRightInd w:val="0"/>
        <w:spacing w:before="0" w:beforeAutospacing="0" w:after="0" w:afterAutospacing="0" w:line="520" w:lineRule="exact"/>
        <w:ind w:firstLineChars="200" w:firstLine="674"/>
        <w:jc w:val="both"/>
        <w:rPr>
          <w:rFonts w:ascii="仿宋" w:eastAsia="仿宋" w:hAnsi="仿宋" w:cs="Arial"/>
          <w:color w:val="525252"/>
          <w:spacing w:val="8"/>
          <w:sz w:val="32"/>
          <w:szCs w:val="32"/>
        </w:rPr>
      </w:pPr>
      <w:r w:rsidRPr="001A1E20">
        <w:rPr>
          <w:rFonts w:ascii="仿宋" w:eastAsia="仿宋" w:hAnsi="仿宋" w:cs="Arial"/>
          <w:b/>
          <w:color w:val="525252"/>
          <w:spacing w:val="8"/>
          <w:sz w:val="32"/>
          <w:szCs w:val="32"/>
        </w:rPr>
        <w:t>1</w:t>
      </w:r>
      <w:r>
        <w:rPr>
          <w:rFonts w:ascii="仿宋" w:eastAsia="仿宋" w:hAnsi="仿宋" w:cs="Arial"/>
          <w:b/>
          <w:color w:val="525252"/>
          <w:spacing w:val="8"/>
          <w:sz w:val="32"/>
          <w:szCs w:val="32"/>
        </w:rPr>
        <w:t>9</w:t>
      </w:r>
      <w:r w:rsidRPr="001A1E20">
        <w:rPr>
          <w:rFonts w:ascii="仿宋" w:eastAsia="仿宋" w:hAnsi="仿宋" w:cs="Arial"/>
          <w:b/>
          <w:color w:val="525252"/>
          <w:spacing w:val="8"/>
          <w:sz w:val="32"/>
          <w:szCs w:val="32"/>
        </w:rPr>
        <w:t>.</w:t>
      </w:r>
      <w:r w:rsidRPr="001A1E20">
        <w:rPr>
          <w:rFonts w:ascii="仿宋" w:eastAsia="仿宋" w:hAnsi="仿宋" w:cs="Arial" w:hint="eastAsia"/>
          <w:b/>
          <w:color w:val="525252"/>
          <w:spacing w:val="8"/>
          <w:sz w:val="32"/>
          <w:szCs w:val="32"/>
        </w:rPr>
        <w:t>坚持正确导向，抓好</w:t>
      </w:r>
      <w:r w:rsidRPr="001A1E20">
        <w:rPr>
          <w:rFonts w:ascii="仿宋" w:eastAsia="仿宋" w:hAnsi="仿宋" w:cs="Arial"/>
          <w:b/>
          <w:color w:val="525252"/>
          <w:spacing w:val="8"/>
          <w:sz w:val="32"/>
          <w:szCs w:val="32"/>
        </w:rPr>
        <w:t>意识形态。</w:t>
      </w:r>
      <w:r w:rsidRPr="000C37C5">
        <w:rPr>
          <w:rFonts w:ascii="仿宋" w:eastAsia="仿宋" w:hAnsi="仿宋" w:cs="Arial"/>
          <w:color w:val="525252"/>
          <w:spacing w:val="8"/>
          <w:sz w:val="32"/>
          <w:szCs w:val="32"/>
        </w:rPr>
        <w:t>密切关注</w:t>
      </w:r>
      <w:r w:rsidRPr="000C37C5">
        <w:rPr>
          <w:rFonts w:ascii="仿宋" w:eastAsia="仿宋" w:hAnsi="仿宋" w:cs="Arial" w:hint="eastAsia"/>
          <w:color w:val="525252"/>
          <w:spacing w:val="8"/>
          <w:sz w:val="32"/>
          <w:szCs w:val="32"/>
        </w:rPr>
        <w:t>离退人员</w:t>
      </w:r>
      <w:r w:rsidRPr="000C37C5">
        <w:rPr>
          <w:rFonts w:ascii="仿宋" w:eastAsia="仿宋" w:hAnsi="仿宋" w:cs="Arial"/>
          <w:color w:val="525252"/>
          <w:spacing w:val="8"/>
          <w:sz w:val="32"/>
          <w:szCs w:val="32"/>
        </w:rPr>
        <w:t>思想动态，</w:t>
      </w:r>
      <w:r w:rsidRPr="000C37C5">
        <w:rPr>
          <w:rFonts w:ascii="仿宋" w:eastAsia="仿宋" w:hAnsi="仿宋" w:cs="Arial" w:hint="eastAsia"/>
          <w:color w:val="525252"/>
          <w:spacing w:val="8"/>
          <w:sz w:val="32"/>
          <w:szCs w:val="32"/>
        </w:rPr>
        <w:t>按照“一岗双责”要求，层层压实意识形态工作责任；按照“谁建群、谁管理、谁使用、谁负责”的原则，切实加强</w:t>
      </w:r>
      <w:r w:rsidRPr="000C37C5">
        <w:rPr>
          <w:rFonts w:ascii="仿宋" w:eastAsia="仿宋" w:hAnsi="仿宋" w:cs="Arial"/>
          <w:color w:val="525252"/>
          <w:spacing w:val="8"/>
          <w:sz w:val="32"/>
          <w:szCs w:val="32"/>
        </w:rPr>
        <w:t>微信</w:t>
      </w:r>
      <w:r w:rsidRPr="000C37C5">
        <w:rPr>
          <w:rFonts w:ascii="仿宋" w:eastAsia="仿宋" w:hAnsi="仿宋" w:cs="Arial" w:hint="eastAsia"/>
          <w:color w:val="525252"/>
          <w:spacing w:val="8"/>
          <w:sz w:val="32"/>
          <w:szCs w:val="32"/>
        </w:rPr>
        <w:t>、QQ</w:t>
      </w:r>
      <w:r w:rsidRPr="000C37C5">
        <w:rPr>
          <w:rFonts w:ascii="仿宋" w:eastAsia="仿宋" w:hAnsi="仿宋" w:cs="Arial"/>
          <w:color w:val="525252"/>
          <w:spacing w:val="8"/>
          <w:sz w:val="32"/>
          <w:szCs w:val="32"/>
        </w:rPr>
        <w:t>群</w:t>
      </w:r>
      <w:r w:rsidRPr="000C37C5">
        <w:rPr>
          <w:rFonts w:ascii="仿宋" w:eastAsia="仿宋" w:hAnsi="仿宋" w:cs="Arial" w:hint="eastAsia"/>
          <w:color w:val="525252"/>
          <w:spacing w:val="8"/>
          <w:sz w:val="32"/>
          <w:szCs w:val="32"/>
        </w:rPr>
        <w:t>等新媒体监</w:t>
      </w:r>
      <w:r w:rsidRPr="000C37C5">
        <w:rPr>
          <w:rFonts w:ascii="仿宋" w:eastAsia="仿宋" w:hAnsi="仿宋" w:cs="Arial"/>
          <w:color w:val="525252"/>
          <w:spacing w:val="8"/>
          <w:sz w:val="32"/>
          <w:szCs w:val="32"/>
        </w:rPr>
        <w:t>管</w:t>
      </w:r>
      <w:r w:rsidRPr="000C37C5">
        <w:rPr>
          <w:rFonts w:ascii="仿宋" w:eastAsia="仿宋" w:hAnsi="仿宋" w:cs="Arial" w:hint="eastAsia"/>
          <w:color w:val="525252"/>
          <w:spacing w:val="8"/>
          <w:sz w:val="32"/>
          <w:szCs w:val="32"/>
        </w:rPr>
        <w:t>，充分发挥线上老同志管理员在舆情监控方面的作用，坚持</w:t>
      </w:r>
      <w:r w:rsidRPr="000C37C5">
        <w:rPr>
          <w:rFonts w:ascii="仿宋" w:eastAsia="仿宋" w:hAnsi="仿宋" w:cs="Arial"/>
          <w:color w:val="525252"/>
          <w:spacing w:val="8"/>
          <w:sz w:val="32"/>
          <w:szCs w:val="32"/>
        </w:rPr>
        <w:t>正面引导，及时制止不良言论</w:t>
      </w:r>
      <w:r w:rsidRPr="000C37C5">
        <w:rPr>
          <w:rFonts w:ascii="仿宋" w:eastAsia="仿宋" w:hAnsi="仿宋" w:cs="Arial" w:hint="eastAsia"/>
          <w:color w:val="525252"/>
          <w:spacing w:val="8"/>
          <w:sz w:val="32"/>
          <w:szCs w:val="32"/>
        </w:rPr>
        <w:t>；认真落实</w:t>
      </w:r>
      <w:r w:rsidRPr="000C37C5">
        <w:rPr>
          <w:rFonts w:ascii="仿宋" w:eastAsia="仿宋" w:hAnsi="仿宋" w:cs="Arial"/>
          <w:color w:val="525252"/>
          <w:spacing w:val="8"/>
          <w:sz w:val="32"/>
          <w:szCs w:val="32"/>
        </w:rPr>
        <w:t>讲座、报告</w:t>
      </w:r>
      <w:r w:rsidRPr="000C37C5">
        <w:rPr>
          <w:rFonts w:ascii="仿宋" w:eastAsia="仿宋" w:hAnsi="仿宋" w:cs="Arial" w:hint="eastAsia"/>
          <w:color w:val="525252"/>
          <w:spacing w:val="8"/>
          <w:sz w:val="32"/>
          <w:szCs w:val="32"/>
        </w:rPr>
        <w:t>内容审查制度，严格把好</w:t>
      </w:r>
      <w:r w:rsidRPr="000C37C5">
        <w:rPr>
          <w:rFonts w:ascii="仿宋" w:eastAsia="仿宋" w:hAnsi="仿宋" w:cs="Arial"/>
          <w:color w:val="525252"/>
          <w:spacing w:val="8"/>
          <w:sz w:val="32"/>
          <w:szCs w:val="32"/>
        </w:rPr>
        <w:t>政治关。</w:t>
      </w:r>
    </w:p>
    <w:p w:rsidR="0044101C" w:rsidRPr="0071576D" w:rsidRDefault="0044101C" w:rsidP="00A576A6">
      <w:pPr>
        <w:pStyle w:val="a3"/>
        <w:adjustRightInd w:val="0"/>
        <w:spacing w:beforeLines="30" w:before="93" w:beforeAutospacing="0" w:afterLines="30" w:after="93" w:afterAutospacing="0" w:line="520" w:lineRule="exact"/>
        <w:ind w:firstLineChars="200" w:firstLine="672"/>
        <w:jc w:val="both"/>
        <w:rPr>
          <w:rFonts w:ascii="黑体" w:eastAsia="黑体" w:hAnsi="黑体" w:cs="Arial"/>
          <w:color w:val="525252"/>
          <w:spacing w:val="8"/>
          <w:sz w:val="32"/>
          <w:szCs w:val="32"/>
        </w:rPr>
      </w:pPr>
      <w:r w:rsidRPr="0071576D">
        <w:rPr>
          <w:rFonts w:ascii="黑体" w:eastAsia="黑体" w:hAnsi="黑体" w:cs="Arial" w:hint="eastAsia"/>
          <w:color w:val="525252"/>
          <w:spacing w:val="8"/>
          <w:sz w:val="32"/>
          <w:szCs w:val="32"/>
        </w:rPr>
        <w:t>六、强化科学统筹，</w:t>
      </w:r>
      <w:r>
        <w:rPr>
          <w:rFonts w:ascii="黑体" w:eastAsia="黑体" w:hAnsi="黑体" w:cs="Arial" w:hint="eastAsia"/>
          <w:color w:val="525252"/>
          <w:spacing w:val="8"/>
          <w:sz w:val="32"/>
          <w:szCs w:val="32"/>
        </w:rPr>
        <w:t>有序</w:t>
      </w:r>
      <w:r w:rsidRPr="0071576D">
        <w:rPr>
          <w:rFonts w:ascii="黑体" w:eastAsia="黑体" w:hAnsi="黑体" w:cs="Arial" w:hint="eastAsia"/>
          <w:color w:val="525252"/>
          <w:spacing w:val="8"/>
          <w:sz w:val="32"/>
          <w:szCs w:val="32"/>
        </w:rPr>
        <w:t>做好疫情防控、安全稳定与离退休支撑保障等工作</w:t>
      </w:r>
    </w:p>
    <w:p w:rsidR="0044101C" w:rsidRPr="000C37C5" w:rsidRDefault="0044101C" w:rsidP="00A576A6">
      <w:pPr>
        <w:pStyle w:val="a3"/>
        <w:adjustRightInd w:val="0"/>
        <w:spacing w:before="0" w:beforeAutospacing="0" w:after="0" w:afterAutospacing="0" w:line="520" w:lineRule="exact"/>
        <w:ind w:firstLineChars="200" w:firstLine="674"/>
        <w:jc w:val="both"/>
        <w:rPr>
          <w:rFonts w:ascii="仿宋" w:eastAsia="仿宋" w:hAnsi="仿宋" w:cs="Arial"/>
          <w:color w:val="525252"/>
          <w:spacing w:val="8"/>
          <w:sz w:val="32"/>
          <w:szCs w:val="32"/>
        </w:rPr>
      </w:pPr>
      <w:r>
        <w:rPr>
          <w:rFonts w:ascii="仿宋" w:eastAsia="仿宋" w:hAnsi="仿宋" w:cs="Arial"/>
          <w:b/>
          <w:color w:val="525252"/>
          <w:spacing w:val="8"/>
          <w:sz w:val="32"/>
          <w:szCs w:val="32"/>
        </w:rPr>
        <w:t>20</w:t>
      </w:r>
      <w:r w:rsidRPr="001A1E20">
        <w:rPr>
          <w:rFonts w:ascii="仿宋" w:eastAsia="仿宋" w:hAnsi="仿宋" w:cs="Arial" w:hint="eastAsia"/>
          <w:b/>
          <w:color w:val="525252"/>
          <w:spacing w:val="8"/>
          <w:sz w:val="32"/>
          <w:szCs w:val="32"/>
        </w:rPr>
        <w:t>.抓好疫情防控。</w:t>
      </w:r>
      <w:r w:rsidRPr="000C37C5">
        <w:rPr>
          <w:rFonts w:ascii="仿宋" w:eastAsia="仿宋" w:hAnsi="仿宋" w:cs="Arial" w:hint="eastAsia"/>
          <w:color w:val="525252"/>
          <w:spacing w:val="8"/>
          <w:sz w:val="32"/>
          <w:szCs w:val="32"/>
        </w:rPr>
        <w:t>提高政治站位，确保中央、省委和学校党政疫情防控重大决策部署在离退休工作中落实落细；协助各方引导老同志做好个人自我防护，积极支持疫情联防联控；积极引导离退休党员在疫情防控期间力所能及发挥作用。</w:t>
      </w:r>
    </w:p>
    <w:p w:rsidR="0044101C" w:rsidRPr="000C37C5" w:rsidRDefault="0044101C" w:rsidP="00A576A6">
      <w:pPr>
        <w:pStyle w:val="a3"/>
        <w:adjustRightInd w:val="0"/>
        <w:spacing w:before="0" w:beforeAutospacing="0" w:after="0" w:afterAutospacing="0" w:line="520" w:lineRule="exact"/>
        <w:ind w:firstLineChars="200" w:firstLine="674"/>
        <w:jc w:val="both"/>
        <w:rPr>
          <w:rFonts w:ascii="仿宋" w:eastAsia="仿宋" w:hAnsi="仿宋" w:cs="Arial"/>
          <w:color w:val="525252"/>
          <w:spacing w:val="8"/>
          <w:sz w:val="32"/>
          <w:szCs w:val="32"/>
        </w:rPr>
      </w:pPr>
      <w:r w:rsidRPr="001A1E20">
        <w:rPr>
          <w:rFonts w:ascii="仿宋" w:eastAsia="仿宋" w:hAnsi="仿宋" w:cs="Arial" w:hint="eastAsia"/>
          <w:b/>
          <w:color w:val="525252"/>
          <w:spacing w:val="8"/>
          <w:sz w:val="32"/>
          <w:szCs w:val="32"/>
        </w:rPr>
        <w:t>2</w:t>
      </w:r>
      <w:r>
        <w:rPr>
          <w:rFonts w:ascii="仿宋" w:eastAsia="仿宋" w:hAnsi="仿宋" w:cs="Arial"/>
          <w:b/>
          <w:color w:val="525252"/>
          <w:spacing w:val="8"/>
          <w:sz w:val="32"/>
          <w:szCs w:val="32"/>
        </w:rPr>
        <w:t>1</w:t>
      </w:r>
      <w:r w:rsidRPr="001A1E20">
        <w:rPr>
          <w:rFonts w:ascii="仿宋" w:eastAsia="仿宋" w:hAnsi="仿宋" w:cs="Arial" w:hint="eastAsia"/>
          <w:b/>
          <w:color w:val="525252"/>
          <w:spacing w:val="8"/>
          <w:sz w:val="32"/>
          <w:szCs w:val="32"/>
        </w:rPr>
        <w:t>.加强</w:t>
      </w:r>
      <w:r w:rsidRPr="001A1E20">
        <w:rPr>
          <w:rFonts w:ascii="仿宋" w:eastAsia="仿宋" w:hAnsi="仿宋" w:cs="Arial"/>
          <w:b/>
          <w:color w:val="525252"/>
          <w:spacing w:val="8"/>
          <w:sz w:val="32"/>
          <w:szCs w:val="32"/>
        </w:rPr>
        <w:t>安</w:t>
      </w:r>
      <w:r w:rsidRPr="001A1E20">
        <w:rPr>
          <w:rFonts w:ascii="仿宋" w:eastAsia="仿宋" w:hAnsi="仿宋" w:cs="Arial" w:hint="eastAsia"/>
          <w:b/>
          <w:color w:val="525252"/>
          <w:spacing w:val="8"/>
          <w:sz w:val="32"/>
          <w:szCs w:val="32"/>
        </w:rPr>
        <w:t>全</w:t>
      </w:r>
      <w:r>
        <w:rPr>
          <w:rFonts w:ascii="仿宋" w:eastAsia="仿宋" w:hAnsi="仿宋" w:cs="Arial" w:hint="eastAsia"/>
          <w:b/>
          <w:color w:val="525252"/>
          <w:spacing w:val="8"/>
          <w:sz w:val="32"/>
          <w:szCs w:val="32"/>
        </w:rPr>
        <w:t>管理</w:t>
      </w:r>
      <w:r w:rsidRPr="001A1E20">
        <w:rPr>
          <w:rFonts w:ascii="仿宋" w:eastAsia="仿宋" w:hAnsi="仿宋" w:cs="Arial"/>
          <w:b/>
          <w:color w:val="525252"/>
          <w:spacing w:val="8"/>
          <w:sz w:val="32"/>
          <w:szCs w:val="32"/>
        </w:rPr>
        <w:t>。</w:t>
      </w:r>
      <w:r w:rsidRPr="000C37C5">
        <w:rPr>
          <w:rFonts w:ascii="仿宋" w:eastAsia="仿宋" w:hAnsi="仿宋" w:cs="Arial" w:hint="eastAsia"/>
          <w:color w:val="525252"/>
          <w:spacing w:val="8"/>
          <w:sz w:val="32"/>
          <w:szCs w:val="32"/>
        </w:rPr>
        <w:t>我校</w:t>
      </w:r>
      <w:r w:rsidRPr="000C37C5">
        <w:rPr>
          <w:rFonts w:ascii="仿宋" w:eastAsia="仿宋" w:hAnsi="仿宋" w:cs="Arial"/>
          <w:color w:val="525252"/>
          <w:spacing w:val="8"/>
          <w:sz w:val="32"/>
          <w:szCs w:val="32"/>
        </w:rPr>
        <w:t>离退</w:t>
      </w:r>
      <w:r w:rsidRPr="000C37C5">
        <w:rPr>
          <w:rFonts w:ascii="仿宋" w:eastAsia="仿宋" w:hAnsi="仿宋" w:cs="Arial" w:hint="eastAsia"/>
          <w:color w:val="525252"/>
          <w:spacing w:val="8"/>
          <w:sz w:val="32"/>
          <w:szCs w:val="32"/>
        </w:rPr>
        <w:t>人员具有群体规模大、居住相对分散</w:t>
      </w:r>
      <w:r w:rsidRPr="000C37C5">
        <w:rPr>
          <w:rFonts w:ascii="仿宋" w:eastAsia="仿宋" w:hAnsi="仿宋" w:cs="Arial"/>
          <w:color w:val="525252"/>
          <w:spacing w:val="8"/>
          <w:sz w:val="32"/>
          <w:szCs w:val="32"/>
        </w:rPr>
        <w:t>、平均年龄高</w:t>
      </w:r>
      <w:r w:rsidRPr="000C37C5">
        <w:rPr>
          <w:rFonts w:ascii="仿宋" w:eastAsia="仿宋" w:hAnsi="仿宋" w:cs="Arial" w:hint="eastAsia"/>
          <w:color w:val="525252"/>
          <w:spacing w:val="8"/>
          <w:sz w:val="32"/>
          <w:szCs w:val="32"/>
        </w:rPr>
        <w:t>且跨度较大、个性化需求多</w:t>
      </w:r>
      <w:r w:rsidRPr="000C37C5">
        <w:rPr>
          <w:rFonts w:ascii="仿宋" w:eastAsia="仿宋" w:hAnsi="仿宋" w:cs="Arial"/>
          <w:color w:val="525252"/>
          <w:spacing w:val="8"/>
          <w:sz w:val="32"/>
          <w:szCs w:val="32"/>
        </w:rPr>
        <w:t>等特点，</w:t>
      </w:r>
      <w:r w:rsidRPr="000C37C5">
        <w:rPr>
          <w:rFonts w:ascii="仿宋" w:eastAsia="仿宋" w:hAnsi="仿宋" w:cs="Arial" w:hint="eastAsia"/>
          <w:color w:val="525252"/>
          <w:spacing w:val="8"/>
          <w:sz w:val="32"/>
          <w:szCs w:val="32"/>
        </w:rPr>
        <w:t>抓好</w:t>
      </w:r>
      <w:r w:rsidRPr="000C37C5">
        <w:rPr>
          <w:rFonts w:ascii="仿宋" w:eastAsia="仿宋" w:hAnsi="仿宋" w:cs="Arial"/>
          <w:color w:val="525252"/>
          <w:spacing w:val="8"/>
          <w:sz w:val="32"/>
          <w:szCs w:val="32"/>
        </w:rPr>
        <w:t>本部门安全稳定工作</w:t>
      </w:r>
      <w:r w:rsidRPr="000C37C5">
        <w:rPr>
          <w:rFonts w:ascii="仿宋" w:eastAsia="仿宋" w:hAnsi="仿宋" w:cs="Arial" w:hint="eastAsia"/>
          <w:color w:val="525252"/>
          <w:spacing w:val="8"/>
          <w:sz w:val="32"/>
          <w:szCs w:val="32"/>
        </w:rPr>
        <w:t>意义重大</w:t>
      </w:r>
      <w:r w:rsidRPr="000C37C5">
        <w:rPr>
          <w:rFonts w:ascii="仿宋" w:eastAsia="仿宋" w:hAnsi="仿宋" w:cs="Arial"/>
          <w:color w:val="525252"/>
          <w:spacing w:val="8"/>
          <w:sz w:val="32"/>
          <w:szCs w:val="32"/>
        </w:rPr>
        <w:t>。</w:t>
      </w:r>
      <w:r w:rsidRPr="000C37C5">
        <w:rPr>
          <w:rFonts w:ascii="仿宋" w:eastAsia="仿宋" w:hAnsi="仿宋" w:cs="Arial" w:hint="eastAsia"/>
          <w:color w:val="525252"/>
          <w:spacing w:val="8"/>
          <w:sz w:val="32"/>
          <w:szCs w:val="32"/>
        </w:rPr>
        <w:t>为此，必须按照“党政同责，一岗双责”“管业务必须管安全”要求，切实强化</w:t>
      </w:r>
      <w:r w:rsidRPr="000C37C5">
        <w:rPr>
          <w:rFonts w:ascii="仿宋" w:eastAsia="仿宋" w:hAnsi="仿宋" w:cs="Arial"/>
          <w:color w:val="525252"/>
          <w:spacing w:val="8"/>
          <w:sz w:val="32"/>
          <w:szCs w:val="32"/>
        </w:rPr>
        <w:t>安全</w:t>
      </w:r>
      <w:r w:rsidRPr="000C37C5">
        <w:rPr>
          <w:rFonts w:ascii="仿宋" w:eastAsia="仿宋" w:hAnsi="仿宋" w:cs="Arial" w:hint="eastAsia"/>
          <w:color w:val="525252"/>
          <w:spacing w:val="8"/>
          <w:sz w:val="32"/>
          <w:szCs w:val="32"/>
        </w:rPr>
        <w:t>稳定</w:t>
      </w:r>
      <w:r w:rsidRPr="000C37C5">
        <w:rPr>
          <w:rFonts w:ascii="仿宋" w:eastAsia="仿宋" w:hAnsi="仿宋" w:cs="Arial"/>
          <w:color w:val="525252"/>
          <w:spacing w:val="8"/>
          <w:sz w:val="32"/>
          <w:szCs w:val="32"/>
        </w:rPr>
        <w:t>首位</w:t>
      </w:r>
      <w:r w:rsidRPr="000C37C5">
        <w:rPr>
          <w:rFonts w:ascii="仿宋" w:eastAsia="仿宋" w:hAnsi="仿宋" w:cs="Arial" w:hint="eastAsia"/>
          <w:color w:val="525252"/>
          <w:spacing w:val="8"/>
          <w:sz w:val="32"/>
          <w:szCs w:val="32"/>
        </w:rPr>
        <w:t>意识</w:t>
      </w:r>
      <w:r w:rsidRPr="000C37C5">
        <w:rPr>
          <w:rFonts w:ascii="仿宋" w:eastAsia="仿宋" w:hAnsi="仿宋" w:cs="Arial"/>
          <w:color w:val="525252"/>
          <w:spacing w:val="8"/>
          <w:sz w:val="32"/>
          <w:szCs w:val="32"/>
        </w:rPr>
        <w:t>，</w:t>
      </w:r>
      <w:r w:rsidRPr="000C37C5">
        <w:rPr>
          <w:rFonts w:ascii="仿宋" w:eastAsia="仿宋" w:hAnsi="仿宋" w:cs="Arial" w:hint="eastAsia"/>
          <w:color w:val="525252"/>
          <w:spacing w:val="8"/>
          <w:sz w:val="32"/>
          <w:szCs w:val="32"/>
        </w:rPr>
        <w:t>全面落实安全管理责任，扎实抓好日常安全教育与防范、集体外出活动管理、安全隐患排查与整治等工作，确保不发生安全责任事故</w:t>
      </w:r>
      <w:r w:rsidRPr="000C37C5">
        <w:rPr>
          <w:rFonts w:ascii="仿宋" w:eastAsia="仿宋" w:hAnsi="仿宋" w:cs="Arial"/>
          <w:color w:val="525252"/>
          <w:spacing w:val="8"/>
          <w:sz w:val="32"/>
          <w:szCs w:val="32"/>
        </w:rPr>
        <w:t>。</w:t>
      </w:r>
    </w:p>
    <w:p w:rsidR="0044101C" w:rsidRPr="000C37C5" w:rsidRDefault="0044101C" w:rsidP="00A576A6">
      <w:pPr>
        <w:pStyle w:val="a3"/>
        <w:adjustRightInd w:val="0"/>
        <w:spacing w:before="0" w:beforeAutospacing="0" w:after="0" w:afterAutospacing="0" w:line="520" w:lineRule="exact"/>
        <w:ind w:firstLineChars="200" w:firstLine="674"/>
        <w:jc w:val="both"/>
        <w:rPr>
          <w:rFonts w:ascii="仿宋" w:eastAsia="仿宋" w:hAnsi="仿宋" w:cs="Arial"/>
          <w:color w:val="525252"/>
          <w:spacing w:val="8"/>
          <w:sz w:val="32"/>
          <w:szCs w:val="32"/>
        </w:rPr>
      </w:pPr>
      <w:r w:rsidRPr="001A1E20">
        <w:rPr>
          <w:rFonts w:ascii="仿宋" w:eastAsia="仿宋" w:hAnsi="仿宋" w:cs="Arial"/>
          <w:b/>
          <w:color w:val="525252"/>
          <w:spacing w:val="8"/>
          <w:sz w:val="32"/>
          <w:szCs w:val="32"/>
        </w:rPr>
        <w:t>2</w:t>
      </w:r>
      <w:r>
        <w:rPr>
          <w:rFonts w:ascii="仿宋" w:eastAsia="仿宋" w:hAnsi="仿宋" w:cs="Arial"/>
          <w:b/>
          <w:color w:val="525252"/>
          <w:spacing w:val="8"/>
          <w:sz w:val="32"/>
          <w:szCs w:val="32"/>
        </w:rPr>
        <w:t>2</w:t>
      </w:r>
      <w:r w:rsidRPr="001A1E20">
        <w:rPr>
          <w:rFonts w:ascii="仿宋" w:eastAsia="仿宋" w:hAnsi="仿宋" w:cs="Arial"/>
          <w:b/>
          <w:color w:val="525252"/>
          <w:spacing w:val="8"/>
          <w:sz w:val="32"/>
          <w:szCs w:val="32"/>
        </w:rPr>
        <w:t>.</w:t>
      </w:r>
      <w:r>
        <w:rPr>
          <w:rFonts w:ascii="仿宋" w:eastAsia="仿宋" w:hAnsi="仿宋" w:cs="Arial" w:hint="eastAsia"/>
          <w:b/>
          <w:color w:val="525252"/>
          <w:spacing w:val="8"/>
          <w:sz w:val="32"/>
          <w:szCs w:val="32"/>
        </w:rPr>
        <w:t>改善环境条件</w:t>
      </w:r>
      <w:r w:rsidRPr="001A1E20">
        <w:rPr>
          <w:rFonts w:ascii="仿宋" w:eastAsia="仿宋" w:hAnsi="仿宋" w:cs="Arial" w:hint="eastAsia"/>
          <w:b/>
          <w:color w:val="525252"/>
          <w:spacing w:val="8"/>
          <w:sz w:val="32"/>
          <w:szCs w:val="32"/>
        </w:rPr>
        <w:t>。</w:t>
      </w:r>
      <w:r w:rsidRPr="000C37C5">
        <w:rPr>
          <w:rFonts w:ascii="仿宋" w:eastAsia="仿宋" w:hAnsi="仿宋" w:cs="Arial" w:hint="eastAsia"/>
          <w:color w:val="525252"/>
          <w:spacing w:val="8"/>
          <w:sz w:val="32"/>
          <w:szCs w:val="32"/>
        </w:rPr>
        <w:t>以处机关、文汇路校区离退办搬迁、江阳路北校区活动用房修缮为契机，积极争取各方支持，力争离退休工作场所和老同志活动场地环境条件得到明显改善。</w:t>
      </w:r>
    </w:p>
    <w:p w:rsidR="0044101C" w:rsidRPr="000C37C5" w:rsidRDefault="0044101C" w:rsidP="00A576A6">
      <w:pPr>
        <w:pStyle w:val="a3"/>
        <w:adjustRightInd w:val="0"/>
        <w:spacing w:before="0" w:beforeAutospacing="0" w:after="0" w:afterAutospacing="0" w:line="520" w:lineRule="exact"/>
        <w:ind w:firstLineChars="200" w:firstLine="674"/>
        <w:jc w:val="both"/>
        <w:rPr>
          <w:rFonts w:ascii="仿宋" w:eastAsia="仿宋" w:hAnsi="仿宋" w:cs="Arial"/>
          <w:color w:val="525252"/>
          <w:spacing w:val="8"/>
          <w:sz w:val="32"/>
          <w:szCs w:val="32"/>
        </w:rPr>
      </w:pPr>
      <w:r w:rsidRPr="00B7199A">
        <w:rPr>
          <w:rFonts w:ascii="仿宋" w:eastAsia="仿宋" w:hAnsi="仿宋" w:cs="Arial"/>
          <w:b/>
          <w:color w:val="525252"/>
          <w:spacing w:val="8"/>
          <w:sz w:val="32"/>
          <w:szCs w:val="32"/>
        </w:rPr>
        <w:t>23.</w:t>
      </w:r>
      <w:r w:rsidRPr="00B7199A">
        <w:rPr>
          <w:rFonts w:ascii="仿宋" w:eastAsia="仿宋" w:hAnsi="仿宋" w:cs="Arial" w:hint="eastAsia"/>
          <w:b/>
          <w:color w:val="525252"/>
          <w:spacing w:val="8"/>
          <w:sz w:val="32"/>
          <w:szCs w:val="32"/>
        </w:rPr>
        <w:t>其他相关工作。</w:t>
      </w:r>
      <w:r w:rsidRPr="000C37C5">
        <w:rPr>
          <w:rFonts w:ascii="仿宋" w:eastAsia="仿宋" w:hAnsi="仿宋" w:cs="Arial" w:hint="eastAsia"/>
          <w:color w:val="525252"/>
          <w:spacing w:val="8"/>
          <w:sz w:val="32"/>
          <w:szCs w:val="32"/>
        </w:rPr>
        <w:t>认真做好</w:t>
      </w:r>
      <w:r w:rsidR="000F141C">
        <w:rPr>
          <w:rFonts w:ascii="仿宋" w:eastAsia="仿宋" w:hAnsi="仿宋" w:cs="Arial" w:hint="eastAsia"/>
          <w:color w:val="525252"/>
          <w:spacing w:val="8"/>
          <w:sz w:val="32"/>
          <w:szCs w:val="32"/>
        </w:rPr>
        <w:t>离退人员</w:t>
      </w:r>
      <w:r w:rsidRPr="000C37C5">
        <w:rPr>
          <w:rFonts w:ascii="仿宋" w:eastAsia="仿宋" w:hAnsi="仿宋" w:cs="Arial" w:hint="eastAsia"/>
          <w:color w:val="525252"/>
          <w:spacing w:val="8"/>
          <w:sz w:val="32"/>
          <w:szCs w:val="32"/>
        </w:rPr>
        <w:t>信息年报、部门资产与档案管理等工作。</w:t>
      </w:r>
    </w:p>
    <w:p w:rsidR="0044101C" w:rsidRPr="0044101C" w:rsidRDefault="0044101C"/>
    <w:sectPr w:rsidR="0044101C" w:rsidRPr="0044101C" w:rsidSect="008136BF">
      <w:footerReference w:type="default" r:id="rId7"/>
      <w:pgSz w:w="11906" w:h="16838"/>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324" w:rsidRDefault="00C22324" w:rsidP="00A576A6">
      <w:r>
        <w:separator/>
      </w:r>
    </w:p>
  </w:endnote>
  <w:endnote w:type="continuationSeparator" w:id="0">
    <w:p w:rsidR="00C22324" w:rsidRDefault="00C22324" w:rsidP="00A5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58433"/>
      <w:docPartObj>
        <w:docPartGallery w:val="Page Numbers (Bottom of Page)"/>
        <w:docPartUnique/>
      </w:docPartObj>
    </w:sdtPr>
    <w:sdtEndPr/>
    <w:sdtContent>
      <w:p w:rsidR="00A576A6" w:rsidRDefault="00A576A6">
        <w:pPr>
          <w:pStyle w:val="a5"/>
          <w:jc w:val="center"/>
        </w:pPr>
        <w:r>
          <w:fldChar w:fldCharType="begin"/>
        </w:r>
        <w:r>
          <w:instrText>PAGE   \* MERGEFORMAT</w:instrText>
        </w:r>
        <w:r>
          <w:fldChar w:fldCharType="separate"/>
        </w:r>
        <w:r w:rsidR="006141AE" w:rsidRPr="006141AE">
          <w:rPr>
            <w:noProof/>
            <w:lang w:val="zh-CN"/>
          </w:rPr>
          <w:t>1</w:t>
        </w:r>
        <w:r>
          <w:fldChar w:fldCharType="end"/>
        </w:r>
      </w:p>
    </w:sdtContent>
  </w:sdt>
  <w:p w:rsidR="00A576A6" w:rsidRDefault="00A576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324" w:rsidRDefault="00C22324" w:rsidP="00A576A6">
      <w:r>
        <w:separator/>
      </w:r>
    </w:p>
  </w:footnote>
  <w:footnote w:type="continuationSeparator" w:id="0">
    <w:p w:rsidR="00C22324" w:rsidRDefault="00C22324" w:rsidP="00A57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861"/>
    <w:rsid w:val="000F141C"/>
    <w:rsid w:val="00123A10"/>
    <w:rsid w:val="001D1CFE"/>
    <w:rsid w:val="003D27EE"/>
    <w:rsid w:val="0044101C"/>
    <w:rsid w:val="004A6861"/>
    <w:rsid w:val="006141AE"/>
    <w:rsid w:val="008136BF"/>
    <w:rsid w:val="00A576A6"/>
    <w:rsid w:val="00B27D07"/>
    <w:rsid w:val="00C22324"/>
    <w:rsid w:val="00D86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86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4101C"/>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unhideWhenUsed/>
    <w:rsid w:val="00A576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576A6"/>
    <w:rPr>
      <w:rFonts w:ascii="Calibri" w:eastAsia="宋体" w:hAnsi="Calibri" w:cs="Times New Roman"/>
      <w:sz w:val="18"/>
      <w:szCs w:val="18"/>
    </w:rPr>
  </w:style>
  <w:style w:type="paragraph" w:styleId="a5">
    <w:name w:val="footer"/>
    <w:basedOn w:val="a"/>
    <w:link w:val="Char0"/>
    <w:uiPriority w:val="99"/>
    <w:unhideWhenUsed/>
    <w:rsid w:val="00A576A6"/>
    <w:pPr>
      <w:tabs>
        <w:tab w:val="center" w:pos="4153"/>
        <w:tab w:val="right" w:pos="8306"/>
      </w:tabs>
      <w:snapToGrid w:val="0"/>
      <w:jc w:val="left"/>
    </w:pPr>
    <w:rPr>
      <w:sz w:val="18"/>
      <w:szCs w:val="18"/>
    </w:rPr>
  </w:style>
  <w:style w:type="character" w:customStyle="1" w:styleId="Char0">
    <w:name w:val="页脚 Char"/>
    <w:basedOn w:val="a0"/>
    <w:link w:val="a5"/>
    <w:uiPriority w:val="99"/>
    <w:rsid w:val="00A576A6"/>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86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4101C"/>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unhideWhenUsed/>
    <w:rsid w:val="00A576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576A6"/>
    <w:rPr>
      <w:rFonts w:ascii="Calibri" w:eastAsia="宋体" w:hAnsi="Calibri" w:cs="Times New Roman"/>
      <w:sz w:val="18"/>
      <w:szCs w:val="18"/>
    </w:rPr>
  </w:style>
  <w:style w:type="paragraph" w:styleId="a5">
    <w:name w:val="footer"/>
    <w:basedOn w:val="a"/>
    <w:link w:val="Char0"/>
    <w:uiPriority w:val="99"/>
    <w:unhideWhenUsed/>
    <w:rsid w:val="00A576A6"/>
    <w:pPr>
      <w:tabs>
        <w:tab w:val="center" w:pos="4153"/>
        <w:tab w:val="right" w:pos="8306"/>
      </w:tabs>
      <w:snapToGrid w:val="0"/>
      <w:jc w:val="left"/>
    </w:pPr>
    <w:rPr>
      <w:sz w:val="18"/>
      <w:szCs w:val="18"/>
    </w:rPr>
  </w:style>
  <w:style w:type="character" w:customStyle="1" w:styleId="Char0">
    <w:name w:val="页脚 Char"/>
    <w:basedOn w:val="a0"/>
    <w:link w:val="a5"/>
    <w:uiPriority w:val="99"/>
    <w:rsid w:val="00A576A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079953">
      <w:bodyDiv w:val="1"/>
      <w:marLeft w:val="0"/>
      <w:marRight w:val="0"/>
      <w:marTop w:val="0"/>
      <w:marBottom w:val="0"/>
      <w:divBdr>
        <w:top w:val="none" w:sz="0" w:space="0" w:color="auto"/>
        <w:left w:val="none" w:sz="0" w:space="0" w:color="auto"/>
        <w:bottom w:val="none" w:sz="0" w:space="0" w:color="auto"/>
        <w:right w:val="none" w:sz="0" w:space="0" w:color="auto"/>
      </w:divBdr>
    </w:div>
    <w:div w:id="101341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632</Words>
  <Characters>3609</Characters>
  <Application>Microsoft Office Word</Application>
  <DocSecurity>0</DocSecurity>
  <Lines>30</Lines>
  <Paragraphs>8</Paragraphs>
  <ScaleCrop>false</ScaleCrop>
  <Company>Microsoft</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2020-03-18T08:02:00Z</dcterms:created>
  <dcterms:modified xsi:type="dcterms:W3CDTF">2020-03-18T08:02:00Z</dcterms:modified>
</cp:coreProperties>
</file>